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7"/>
        <w:gridCol w:w="5812"/>
        <w:gridCol w:w="142"/>
        <w:gridCol w:w="2621"/>
        <w:gridCol w:w="25"/>
      </w:tblGrid>
      <w:tr w:rsidR="008E7757" w:rsidRPr="002E0E4A" w:rsidTr="00407740">
        <w:trPr>
          <w:gridAfter w:val="1"/>
          <w:wAfter w:w="25" w:type="dxa"/>
        </w:trPr>
        <w:tc>
          <w:tcPr>
            <w:tcW w:w="9212" w:type="dxa"/>
            <w:gridSpan w:val="4"/>
            <w:shd w:val="clear" w:color="auto" w:fill="B6DDE8"/>
          </w:tcPr>
          <w:p w:rsidR="008E7757" w:rsidRPr="002E0E4A" w:rsidRDefault="008E7757" w:rsidP="00407740">
            <w:pPr>
              <w:jc w:val="center"/>
              <w:rPr>
                <w:sz w:val="22"/>
                <w:szCs w:val="22"/>
                <w:lang w:eastAsia="en-US"/>
              </w:rPr>
            </w:pPr>
            <w:r w:rsidRPr="002E0E4A">
              <w:rPr>
                <w:sz w:val="22"/>
                <w:szCs w:val="22"/>
                <w:lang w:eastAsia="en-US"/>
              </w:rPr>
              <w:t xml:space="preserve">Sprawozdanie końcowe z realizacji projektów w 2015 r. </w:t>
            </w:r>
            <w:r w:rsidRPr="002E0E4A">
              <w:rPr>
                <w:sz w:val="22"/>
                <w:szCs w:val="22"/>
                <w:lang w:eastAsia="en-US"/>
              </w:rPr>
              <w:br/>
              <w:t>w ramach Rządowego program na lata 2014-2016 „Bezpieczna i przyjazna szkoła”</w:t>
            </w:r>
          </w:p>
          <w:p w:rsidR="008E7757" w:rsidRPr="002E0E4A" w:rsidRDefault="008E7757" w:rsidP="00407740">
            <w:pPr>
              <w:jc w:val="center"/>
              <w:rPr>
                <w:sz w:val="22"/>
                <w:szCs w:val="22"/>
                <w:lang w:eastAsia="en-US"/>
              </w:rPr>
            </w:pPr>
            <w:bookmarkStart w:id="0" w:name="_GoBack"/>
            <w:bookmarkEnd w:id="0"/>
            <w:r w:rsidRPr="002E0E4A">
              <w:rPr>
                <w:sz w:val="22"/>
                <w:szCs w:val="22"/>
                <w:lang w:eastAsia="en-US"/>
              </w:rPr>
              <w:t xml:space="preserve"> (dalej: Program)</w:t>
            </w:r>
          </w:p>
          <w:p w:rsidR="008E7757" w:rsidRPr="002E0E4A" w:rsidRDefault="008E7757" w:rsidP="00407740">
            <w:pPr>
              <w:jc w:val="center"/>
              <w:rPr>
                <w:sz w:val="22"/>
                <w:szCs w:val="22"/>
              </w:rPr>
            </w:pPr>
          </w:p>
        </w:tc>
      </w:tr>
      <w:tr w:rsidR="008E7757" w:rsidRPr="002E0E4A" w:rsidTr="00407740">
        <w:trPr>
          <w:gridAfter w:val="1"/>
          <w:wAfter w:w="25" w:type="dxa"/>
        </w:trPr>
        <w:tc>
          <w:tcPr>
            <w:tcW w:w="9212" w:type="dxa"/>
            <w:gridSpan w:val="4"/>
            <w:shd w:val="clear" w:color="auto" w:fill="F2F2F2"/>
          </w:tcPr>
          <w:p w:rsidR="008E7757" w:rsidRPr="002E0E4A" w:rsidRDefault="008E7757" w:rsidP="00407740">
            <w:pPr>
              <w:jc w:val="center"/>
              <w:rPr>
                <w:sz w:val="22"/>
                <w:szCs w:val="22"/>
              </w:rPr>
            </w:pPr>
          </w:p>
          <w:p w:rsidR="008E7757" w:rsidRPr="002E0E4A" w:rsidRDefault="008E7757" w:rsidP="00407740">
            <w:pPr>
              <w:jc w:val="center"/>
              <w:rPr>
                <w:sz w:val="22"/>
                <w:szCs w:val="22"/>
              </w:rPr>
            </w:pPr>
            <w:r w:rsidRPr="002E0E4A">
              <w:rPr>
                <w:sz w:val="22"/>
                <w:szCs w:val="22"/>
              </w:rPr>
              <w:t>Województwo małopolskie</w:t>
            </w:r>
          </w:p>
          <w:p w:rsidR="008E7757" w:rsidRPr="002E0E4A" w:rsidRDefault="008E7757" w:rsidP="00407740">
            <w:pPr>
              <w:jc w:val="center"/>
              <w:rPr>
                <w:sz w:val="22"/>
                <w:szCs w:val="22"/>
              </w:rPr>
            </w:pPr>
          </w:p>
        </w:tc>
      </w:tr>
      <w:tr w:rsidR="008E7757" w:rsidRPr="002E0E4A" w:rsidTr="00407740">
        <w:tc>
          <w:tcPr>
            <w:tcW w:w="637" w:type="dxa"/>
          </w:tcPr>
          <w:p w:rsidR="008E7757" w:rsidRPr="002E0E4A" w:rsidRDefault="008E7757">
            <w:pPr>
              <w:rPr>
                <w:sz w:val="22"/>
                <w:szCs w:val="22"/>
              </w:rPr>
            </w:pPr>
            <w:r w:rsidRPr="002E0E4A">
              <w:rPr>
                <w:sz w:val="22"/>
                <w:szCs w:val="22"/>
              </w:rPr>
              <w:t>1.</w:t>
            </w:r>
          </w:p>
        </w:tc>
        <w:tc>
          <w:tcPr>
            <w:tcW w:w="8600" w:type="dxa"/>
            <w:gridSpan w:val="4"/>
          </w:tcPr>
          <w:p w:rsidR="008E7757" w:rsidRPr="002E0E4A" w:rsidRDefault="008E7757" w:rsidP="00C96795">
            <w:pPr>
              <w:rPr>
                <w:sz w:val="24"/>
                <w:szCs w:val="24"/>
              </w:rPr>
            </w:pPr>
            <w:r w:rsidRPr="002E0E4A">
              <w:rPr>
                <w:sz w:val="24"/>
                <w:szCs w:val="24"/>
              </w:rPr>
              <w:t>Opinia o nasileniu problemów i zachowań ryzykownych dzieci i młodzieży wyszczególnionych w części II Programu, w świetle wyników dostępnych badań na obszarze województwa.</w:t>
            </w:r>
          </w:p>
          <w:p w:rsidR="008E7757" w:rsidRPr="002E0E4A" w:rsidRDefault="008E7757" w:rsidP="00C96795">
            <w:pPr>
              <w:rPr>
                <w:sz w:val="24"/>
                <w:szCs w:val="24"/>
              </w:rPr>
            </w:pPr>
          </w:p>
          <w:p w:rsidR="008E7757" w:rsidRPr="002E0E4A" w:rsidRDefault="008E7757" w:rsidP="00407740">
            <w:pPr>
              <w:pStyle w:val="Default"/>
              <w:jc w:val="both"/>
              <w:rPr>
                <w:rFonts w:ascii="Times New Roman" w:hAnsi="Times New Roman" w:cs="Times New Roman"/>
                <w:lang w:eastAsia="pl-PL"/>
              </w:rPr>
            </w:pPr>
            <w:r w:rsidRPr="002E0E4A">
              <w:rPr>
                <w:rFonts w:ascii="Times New Roman" w:hAnsi="Times New Roman" w:cs="Times New Roman"/>
              </w:rPr>
              <w:t xml:space="preserve">Opinia została przygotowana przez członków Wojewódzkiego Zespołu Koordynującego: Panią Magdalenę Szumiec z Instytutu Bezpieczeństwa i Edukacji Obywatelskiej Uniwersytetu Pedagogicznego w Krakowie oraz Pana Krzysztofa Zajączkowskiego, starszego wizytatora w Kuratorium Oświaty w Krakowie.  Opinia powstała w oparciu o badania przeprowadzone przez </w:t>
            </w:r>
            <w:smartTag w:uri="urn:schemas-microsoft-com:office:smarttags" w:element="PersonName">
              <w:r w:rsidRPr="002E0E4A">
                <w:rPr>
                  <w:rFonts w:ascii="Times New Roman" w:hAnsi="Times New Roman" w:cs="Times New Roman"/>
                </w:rPr>
                <w:t>Kuratorium Oświaty w Krakowie</w:t>
              </w:r>
            </w:smartTag>
            <w:r w:rsidRPr="002E0E4A">
              <w:rPr>
                <w:rFonts w:ascii="Times New Roman" w:hAnsi="Times New Roman" w:cs="Times New Roman"/>
              </w:rPr>
              <w:t xml:space="preserve"> we współpracy z Instytutem Psychologii Stosowanej Uniwersytetu Jagiellońskiego. Powyższe badania (prowadzone w latach 2009-2013) objęły środowisko gimnazjalne, jako iż ten właśnie okres edukacji młodzieży jest najbardziej sprzyjający narastaniu zachowań ryzykownych, w tym agresywnych i niebezpiecznych.  Pośród wyidentyfikowanych zjawisk niepożądanych o największej skali znalazło się wykorzystywanie „nowych mediów” do podejmowania i realizacji zachowań o charakterze agresywnym w relacjach rówieśniczych. W badaniach blisko 45% uczniów potwierdziło, że doświadczyło obrażania i poniżania (przy użyciu telefonów komórkowych - sms, mms; przy użyciu Internetu – komunikatory internetowe) właśnie za pośrednictwem nowoczesnych środków komunikacji. Z badań przeprowadzonych przez Akademię NASK wynika, że 21,5% młodych użytkowników doświadczyło przemocy w Internecie. </w:t>
            </w:r>
          </w:p>
          <w:p w:rsidR="008E7757" w:rsidRPr="002E0E4A" w:rsidRDefault="008E7757" w:rsidP="00407740">
            <w:pPr>
              <w:jc w:val="both"/>
              <w:rPr>
                <w:sz w:val="24"/>
                <w:szCs w:val="24"/>
                <w:lang w:eastAsia="en-US"/>
              </w:rPr>
            </w:pPr>
            <w:r w:rsidRPr="002E0E4A">
              <w:rPr>
                <w:sz w:val="24"/>
                <w:szCs w:val="24"/>
                <w:lang w:eastAsia="en-US"/>
              </w:rPr>
              <w:t xml:space="preserve">Ponad połowa ankietowanych uczniów wskazała jako często występujące zjawisko bójki oraz niszczenie mienia szkoły. Jako dominujący problem wskazywana była również agresja słowna, występująca zarówno w relacjach rówieśniczych, jak i w relacji uczeń – nauczyciel.  </w:t>
            </w:r>
          </w:p>
          <w:p w:rsidR="008E7757" w:rsidRPr="002E0E4A" w:rsidRDefault="008E7757" w:rsidP="00407740">
            <w:pPr>
              <w:jc w:val="both"/>
              <w:rPr>
                <w:sz w:val="24"/>
                <w:szCs w:val="24"/>
                <w:lang w:eastAsia="en-US"/>
              </w:rPr>
            </w:pPr>
            <w:r w:rsidRPr="002E0E4A">
              <w:rPr>
                <w:sz w:val="24"/>
                <w:szCs w:val="24"/>
                <w:lang w:eastAsia="en-US"/>
              </w:rPr>
              <w:t>Ciągle istniejącym, nie wskazywanym jednak jako dominujący, jest problem zażywania środków psychoaktywnych oraz spożywania alkoholu .</w:t>
            </w:r>
          </w:p>
          <w:p w:rsidR="008E7757" w:rsidRPr="002E0E4A" w:rsidRDefault="008E7757" w:rsidP="00407740">
            <w:pPr>
              <w:jc w:val="both"/>
              <w:rPr>
                <w:sz w:val="24"/>
                <w:szCs w:val="24"/>
                <w:lang w:eastAsia="en-US"/>
              </w:rPr>
            </w:pPr>
            <w:r w:rsidRPr="002E0E4A">
              <w:rPr>
                <w:sz w:val="24"/>
                <w:szCs w:val="24"/>
                <w:lang w:eastAsia="en-US"/>
              </w:rPr>
              <w:t xml:space="preserve">Niepokojącym jest także obserwowany od lat brak zaufania młodzieży do osób dorosłych, które – w ocenie badanych – nie są partnerami w rozmowach na temat problemów w szkole. Jedynie 11% dziewcząt i 10,5% chłopców podzieliło się swoja wiedzą na temat niepożądanych zjawisk występujących w szkole z nauczycielami, a 37% dziewcząt i 22% chłopców z rodzicami. </w:t>
            </w:r>
          </w:p>
          <w:p w:rsidR="008E7757" w:rsidRPr="002E0E4A" w:rsidRDefault="008E7757" w:rsidP="005B0729">
            <w:pPr>
              <w:rPr>
                <w:sz w:val="24"/>
                <w:szCs w:val="24"/>
              </w:rPr>
            </w:pPr>
          </w:p>
          <w:p w:rsidR="008E7757" w:rsidRPr="002E0E4A" w:rsidRDefault="008E7757" w:rsidP="005B0729">
            <w:pPr>
              <w:rPr>
                <w:sz w:val="24"/>
                <w:szCs w:val="24"/>
              </w:rPr>
            </w:pPr>
            <w:r w:rsidRPr="002E0E4A">
              <w:rPr>
                <w:sz w:val="24"/>
                <w:szCs w:val="24"/>
              </w:rPr>
              <w:t>Wnioski z analizy:</w:t>
            </w:r>
          </w:p>
          <w:p w:rsidR="008E7757" w:rsidRPr="002E0E4A" w:rsidRDefault="008E7757" w:rsidP="00407740">
            <w:pPr>
              <w:jc w:val="both"/>
              <w:rPr>
                <w:sz w:val="24"/>
                <w:szCs w:val="24"/>
              </w:rPr>
            </w:pPr>
            <w:r w:rsidRPr="002E0E4A">
              <w:rPr>
                <w:sz w:val="24"/>
                <w:szCs w:val="24"/>
              </w:rPr>
              <w:t>Analiza wyników badań nasuwa szereg niepokojących refleksji dotyczących zarówno szkolnej profilaktyki i wychowania, jak i w konsekwencji, również bezpieczeństwa w placówkach. Na szczególną uwagę zasługują:</w:t>
            </w:r>
          </w:p>
          <w:p w:rsidR="008E7757" w:rsidRPr="002E0E4A" w:rsidRDefault="008E7757" w:rsidP="00407740">
            <w:pPr>
              <w:pStyle w:val="ListParagraph"/>
              <w:numPr>
                <w:ilvl w:val="0"/>
                <w:numId w:val="14"/>
              </w:numPr>
              <w:ind w:left="318" w:hanging="284"/>
              <w:jc w:val="both"/>
              <w:rPr>
                <w:sz w:val="24"/>
                <w:szCs w:val="24"/>
              </w:rPr>
            </w:pPr>
            <w:r w:rsidRPr="002E0E4A">
              <w:rPr>
                <w:sz w:val="24"/>
                <w:szCs w:val="24"/>
              </w:rPr>
              <w:t xml:space="preserve">Brak rzetelnej diagnozy problemów szkolnych skutkujących wdrażaniem programów profilaktycznych niedostosowanych do potrzeb uczniów. Ograniczanie profilaktyki do wybranych grup – działania profilaktyczne kierowane są głównie do uczniów, sporadycznie dotyczą rodziców oraz nauczycieli. </w:t>
            </w:r>
          </w:p>
          <w:p w:rsidR="008E7757" w:rsidRPr="002E0E4A" w:rsidRDefault="008E7757" w:rsidP="00407740">
            <w:pPr>
              <w:pStyle w:val="ListParagraph"/>
              <w:numPr>
                <w:ilvl w:val="0"/>
                <w:numId w:val="14"/>
              </w:numPr>
              <w:ind w:left="318" w:hanging="284"/>
              <w:jc w:val="both"/>
              <w:rPr>
                <w:sz w:val="24"/>
                <w:szCs w:val="24"/>
              </w:rPr>
            </w:pPr>
            <w:r w:rsidRPr="002E0E4A">
              <w:rPr>
                <w:sz w:val="24"/>
                <w:szCs w:val="24"/>
              </w:rPr>
              <w:t>Preferowanie działań doraźnych nad rozwiązaniami systemowymi –</w:t>
            </w:r>
            <w:r>
              <w:rPr>
                <w:sz w:val="24"/>
                <w:szCs w:val="24"/>
              </w:rPr>
              <w:t xml:space="preserve"> </w:t>
            </w:r>
            <w:r w:rsidRPr="002E0E4A">
              <w:rPr>
                <w:sz w:val="24"/>
                <w:szCs w:val="24"/>
              </w:rPr>
              <w:t xml:space="preserve">brakuje realnego szkolnego programu profilaktyki wyrastającego z rzetelnych badań zapotrzebowania, obejmującego dostosowane do lokalnego środowiska specyficznych strategii, metod i form oddziaływań, z zaplanowaną i przeprowadzoną ewaluacją określającą stopień osiągnięcia zamierzonych celów programu. Realizowane przedsięwzięcia profilaktyczne mają głównie charakter reaktywny. </w:t>
            </w:r>
          </w:p>
          <w:p w:rsidR="008E7757" w:rsidRPr="002E0E4A" w:rsidRDefault="008E7757" w:rsidP="00407740">
            <w:pPr>
              <w:pStyle w:val="ListParagraph"/>
              <w:numPr>
                <w:ilvl w:val="0"/>
                <w:numId w:val="14"/>
              </w:numPr>
              <w:ind w:left="318" w:hanging="284"/>
              <w:jc w:val="both"/>
              <w:rPr>
                <w:sz w:val="24"/>
                <w:szCs w:val="24"/>
              </w:rPr>
            </w:pPr>
            <w:r w:rsidRPr="002E0E4A">
              <w:rPr>
                <w:sz w:val="24"/>
                <w:szCs w:val="24"/>
              </w:rPr>
              <w:t xml:space="preserve">Wąski zakres działań profilaktycznych – większość działań profilaktycznych realizowanych w szkołach skoncentrowana jest na jednym rodzaju dysfunkcji (np. narkomania, przemoc) i kierowana do zaetykietowanych populacji. Koniecznym jest wprowadzenie działań systemowych, których celem byłoby ograniczenie skłonności do zachowań ryzykownych podejmowanych przez dzieci i młodzież. Niedostateczna współpraca nauczycieli z rodzicami – zarówno w zakresie podejmowania przez nich roli realizatorów określonych działań, jak też przyjmowania roli uczestników programów profilaktycznych. </w:t>
            </w:r>
          </w:p>
        </w:tc>
      </w:tr>
      <w:tr w:rsidR="008E7757" w:rsidRPr="002E0E4A" w:rsidTr="00407740">
        <w:tc>
          <w:tcPr>
            <w:tcW w:w="637" w:type="dxa"/>
          </w:tcPr>
          <w:p w:rsidR="008E7757" w:rsidRPr="002E0E4A" w:rsidRDefault="008E7757">
            <w:pPr>
              <w:rPr>
                <w:sz w:val="22"/>
                <w:szCs w:val="22"/>
              </w:rPr>
            </w:pPr>
            <w:r w:rsidRPr="002E0E4A">
              <w:rPr>
                <w:sz w:val="22"/>
                <w:szCs w:val="22"/>
              </w:rPr>
              <w:t>2.</w:t>
            </w:r>
          </w:p>
        </w:tc>
        <w:tc>
          <w:tcPr>
            <w:tcW w:w="8600" w:type="dxa"/>
            <w:gridSpan w:val="4"/>
            <w:shd w:val="clear" w:color="auto" w:fill="B6DDE8"/>
          </w:tcPr>
          <w:p w:rsidR="008E7757" w:rsidRPr="002E0E4A" w:rsidRDefault="008E7757" w:rsidP="00CE3A75">
            <w:pPr>
              <w:rPr>
                <w:color w:val="FF0000"/>
                <w:sz w:val="24"/>
                <w:szCs w:val="24"/>
              </w:rPr>
            </w:pPr>
            <w:r w:rsidRPr="002E0E4A">
              <w:rPr>
                <w:sz w:val="24"/>
                <w:szCs w:val="24"/>
              </w:rPr>
              <w:t xml:space="preserve">Priorytetowe zadania w 2015 r.:                                     </w:t>
            </w:r>
          </w:p>
          <w:p w:rsidR="008E7757" w:rsidRPr="002E0E4A" w:rsidRDefault="008E7757" w:rsidP="00407740">
            <w:pPr>
              <w:pStyle w:val="ListParagraph"/>
              <w:numPr>
                <w:ilvl w:val="0"/>
                <w:numId w:val="1"/>
              </w:numPr>
              <w:ind w:left="318" w:hanging="284"/>
              <w:jc w:val="both"/>
              <w:rPr>
                <w:sz w:val="24"/>
                <w:szCs w:val="24"/>
              </w:rPr>
            </w:pPr>
            <w:r w:rsidRPr="002E0E4A">
              <w:rPr>
                <w:sz w:val="24"/>
                <w:szCs w:val="24"/>
              </w:rPr>
              <w:t xml:space="preserve">„Rodzic i nauczyciel równorzędnymi partnerami w działaniach na rzecz wychowania i profilaktyki zachowań ryzykownych wśród dzieci i młodzieży, realizowanych w środowiskach lokalnych”    </w:t>
            </w:r>
          </w:p>
          <w:p w:rsidR="008E7757" w:rsidRPr="002E0E4A" w:rsidRDefault="008E7757" w:rsidP="00407740">
            <w:pPr>
              <w:pStyle w:val="ListParagraph"/>
              <w:numPr>
                <w:ilvl w:val="0"/>
                <w:numId w:val="1"/>
              </w:numPr>
              <w:ind w:left="318" w:hanging="284"/>
              <w:jc w:val="both"/>
              <w:rPr>
                <w:sz w:val="22"/>
                <w:szCs w:val="22"/>
              </w:rPr>
            </w:pPr>
            <w:r w:rsidRPr="002E0E4A">
              <w:rPr>
                <w:sz w:val="24"/>
                <w:szCs w:val="24"/>
              </w:rPr>
              <w:t>„Merytoryczne prowadzenie, rozwój i utrzymanie w 2015 r. serwisu internetowego „waznelekcje.pl” wraz z jego profilem fejsbukowym oraz powiązanymi aplikacjami mobilnymi (Android, IOS, Windows)”</w:t>
            </w:r>
            <w:r w:rsidRPr="002E0E4A">
              <w:rPr>
                <w:bCs/>
                <w:sz w:val="24"/>
                <w:szCs w:val="24"/>
              </w:rPr>
              <w:t xml:space="preserve"> </w:t>
            </w:r>
            <w:r w:rsidRPr="002E0E4A">
              <w:rPr>
                <w:sz w:val="22"/>
                <w:szCs w:val="22"/>
              </w:rPr>
              <w:t xml:space="preserve">                                        </w:t>
            </w:r>
          </w:p>
        </w:tc>
      </w:tr>
      <w:tr w:rsidR="008E7757" w:rsidRPr="002E0E4A" w:rsidTr="00407740">
        <w:tc>
          <w:tcPr>
            <w:tcW w:w="637" w:type="dxa"/>
            <w:vMerge w:val="restart"/>
          </w:tcPr>
          <w:p w:rsidR="008E7757" w:rsidRPr="002E0E4A" w:rsidRDefault="008E7757">
            <w:pPr>
              <w:rPr>
                <w:sz w:val="22"/>
                <w:szCs w:val="22"/>
              </w:rPr>
            </w:pPr>
            <w:r w:rsidRPr="002E0E4A">
              <w:rPr>
                <w:sz w:val="22"/>
                <w:szCs w:val="22"/>
              </w:rPr>
              <w:t xml:space="preserve">3. </w:t>
            </w:r>
          </w:p>
        </w:tc>
        <w:tc>
          <w:tcPr>
            <w:tcW w:w="5812" w:type="dxa"/>
          </w:tcPr>
          <w:p w:rsidR="008E7757" w:rsidRPr="002E0E4A" w:rsidRDefault="008E7757" w:rsidP="00255D1B">
            <w:pPr>
              <w:rPr>
                <w:sz w:val="24"/>
                <w:szCs w:val="24"/>
              </w:rPr>
            </w:pPr>
            <w:r w:rsidRPr="002E0E4A">
              <w:rPr>
                <w:sz w:val="24"/>
                <w:szCs w:val="24"/>
              </w:rPr>
              <w:t>Data ogłoszenia konkursu/ów:</w:t>
            </w:r>
          </w:p>
        </w:tc>
        <w:tc>
          <w:tcPr>
            <w:tcW w:w="2788" w:type="dxa"/>
            <w:gridSpan w:val="3"/>
          </w:tcPr>
          <w:p w:rsidR="008E7757" w:rsidRPr="002E0E4A" w:rsidRDefault="008E7757">
            <w:pPr>
              <w:rPr>
                <w:sz w:val="24"/>
                <w:szCs w:val="24"/>
              </w:rPr>
            </w:pPr>
            <w:r w:rsidRPr="002E0E4A">
              <w:rPr>
                <w:sz w:val="24"/>
                <w:szCs w:val="24"/>
              </w:rPr>
              <w:t>I konkurs: 30.04.2015 r.</w:t>
            </w:r>
          </w:p>
          <w:p w:rsidR="008E7757" w:rsidRPr="002E0E4A" w:rsidRDefault="008E7757">
            <w:pPr>
              <w:rPr>
                <w:sz w:val="24"/>
                <w:szCs w:val="24"/>
              </w:rPr>
            </w:pPr>
            <w:r w:rsidRPr="002E0E4A">
              <w:rPr>
                <w:sz w:val="24"/>
                <w:szCs w:val="24"/>
              </w:rPr>
              <w:t>II konkurs: 17.06.2015 r.</w:t>
            </w:r>
          </w:p>
          <w:p w:rsidR="008E7757" w:rsidRPr="002E0E4A" w:rsidRDefault="008E7757">
            <w:pPr>
              <w:rPr>
                <w:sz w:val="24"/>
                <w:szCs w:val="24"/>
              </w:rPr>
            </w:pPr>
            <w:r w:rsidRPr="002E0E4A">
              <w:rPr>
                <w:sz w:val="24"/>
                <w:szCs w:val="24"/>
              </w:rPr>
              <w:t>III konkurs: 8.09.2015 r.</w:t>
            </w:r>
          </w:p>
          <w:p w:rsidR="008E7757" w:rsidRPr="002E0E4A" w:rsidRDefault="008E7757">
            <w:pPr>
              <w:rPr>
                <w:sz w:val="24"/>
                <w:szCs w:val="24"/>
              </w:rPr>
            </w:pPr>
            <w:r w:rsidRPr="002E0E4A">
              <w:rPr>
                <w:sz w:val="24"/>
                <w:szCs w:val="24"/>
              </w:rPr>
              <w:t>IV konkurs: 9.10.2015 r.</w:t>
            </w:r>
          </w:p>
        </w:tc>
      </w:tr>
      <w:tr w:rsidR="008E7757" w:rsidRPr="002E0E4A" w:rsidTr="00407740">
        <w:tc>
          <w:tcPr>
            <w:tcW w:w="637" w:type="dxa"/>
            <w:vMerge/>
          </w:tcPr>
          <w:p w:rsidR="008E7757" w:rsidRPr="002E0E4A" w:rsidRDefault="008E7757">
            <w:pPr>
              <w:rPr>
                <w:sz w:val="22"/>
                <w:szCs w:val="22"/>
              </w:rPr>
            </w:pPr>
          </w:p>
        </w:tc>
        <w:tc>
          <w:tcPr>
            <w:tcW w:w="5812" w:type="dxa"/>
          </w:tcPr>
          <w:p w:rsidR="008E7757" w:rsidRPr="002E0E4A" w:rsidRDefault="008E7757">
            <w:pPr>
              <w:rPr>
                <w:sz w:val="24"/>
                <w:szCs w:val="24"/>
              </w:rPr>
            </w:pPr>
            <w:r w:rsidRPr="002E0E4A">
              <w:rPr>
                <w:sz w:val="24"/>
                <w:szCs w:val="24"/>
              </w:rPr>
              <w:t>Data składania ofert:</w:t>
            </w:r>
          </w:p>
        </w:tc>
        <w:tc>
          <w:tcPr>
            <w:tcW w:w="2788" w:type="dxa"/>
            <w:gridSpan w:val="3"/>
          </w:tcPr>
          <w:p w:rsidR="008E7757" w:rsidRPr="002E0E4A" w:rsidRDefault="008E7757">
            <w:pPr>
              <w:rPr>
                <w:sz w:val="24"/>
                <w:szCs w:val="24"/>
              </w:rPr>
            </w:pPr>
            <w:r w:rsidRPr="002E0E4A">
              <w:rPr>
                <w:sz w:val="24"/>
                <w:szCs w:val="24"/>
              </w:rPr>
              <w:t>I konkurs: 22.05.2015 r.</w:t>
            </w:r>
          </w:p>
          <w:p w:rsidR="008E7757" w:rsidRPr="002E0E4A" w:rsidRDefault="008E7757">
            <w:pPr>
              <w:rPr>
                <w:sz w:val="24"/>
                <w:szCs w:val="24"/>
              </w:rPr>
            </w:pPr>
            <w:r w:rsidRPr="002E0E4A">
              <w:rPr>
                <w:sz w:val="24"/>
                <w:szCs w:val="24"/>
              </w:rPr>
              <w:t>II konkurs: 8.07.2015 r.</w:t>
            </w:r>
          </w:p>
          <w:p w:rsidR="008E7757" w:rsidRPr="002E0E4A" w:rsidRDefault="008E7757">
            <w:pPr>
              <w:rPr>
                <w:sz w:val="24"/>
                <w:szCs w:val="24"/>
              </w:rPr>
            </w:pPr>
            <w:r w:rsidRPr="002E0E4A">
              <w:rPr>
                <w:sz w:val="24"/>
                <w:szCs w:val="24"/>
              </w:rPr>
              <w:t>III konkurs: 29.09.2015 r.</w:t>
            </w:r>
          </w:p>
          <w:p w:rsidR="008E7757" w:rsidRPr="002E0E4A" w:rsidRDefault="008E7757" w:rsidP="00926069">
            <w:pPr>
              <w:rPr>
                <w:sz w:val="24"/>
                <w:szCs w:val="24"/>
              </w:rPr>
            </w:pPr>
            <w:r w:rsidRPr="002E0E4A">
              <w:rPr>
                <w:sz w:val="24"/>
                <w:szCs w:val="24"/>
              </w:rPr>
              <w:t>IV konkurs: 30.10.2015 r.</w:t>
            </w:r>
          </w:p>
        </w:tc>
      </w:tr>
      <w:tr w:rsidR="008E7757" w:rsidRPr="002E0E4A" w:rsidTr="00407740">
        <w:tc>
          <w:tcPr>
            <w:tcW w:w="637" w:type="dxa"/>
            <w:vMerge/>
          </w:tcPr>
          <w:p w:rsidR="008E7757" w:rsidRPr="002E0E4A" w:rsidRDefault="008E7757">
            <w:pPr>
              <w:rPr>
                <w:sz w:val="22"/>
                <w:szCs w:val="22"/>
              </w:rPr>
            </w:pPr>
          </w:p>
        </w:tc>
        <w:tc>
          <w:tcPr>
            <w:tcW w:w="5812" w:type="dxa"/>
          </w:tcPr>
          <w:p w:rsidR="008E7757" w:rsidRPr="002E0E4A" w:rsidRDefault="008E7757">
            <w:pPr>
              <w:rPr>
                <w:sz w:val="24"/>
                <w:szCs w:val="24"/>
              </w:rPr>
            </w:pPr>
            <w:r w:rsidRPr="002E0E4A">
              <w:rPr>
                <w:sz w:val="24"/>
                <w:szCs w:val="24"/>
              </w:rPr>
              <w:t>Data rozstrzygnięcia konkursów:</w:t>
            </w:r>
          </w:p>
        </w:tc>
        <w:tc>
          <w:tcPr>
            <w:tcW w:w="2788" w:type="dxa"/>
            <w:gridSpan w:val="3"/>
          </w:tcPr>
          <w:p w:rsidR="008E7757" w:rsidRPr="002E0E4A" w:rsidRDefault="008E7757" w:rsidP="00243495">
            <w:pPr>
              <w:rPr>
                <w:sz w:val="24"/>
                <w:szCs w:val="24"/>
              </w:rPr>
            </w:pPr>
            <w:r w:rsidRPr="002E0E4A">
              <w:rPr>
                <w:sz w:val="24"/>
                <w:szCs w:val="24"/>
              </w:rPr>
              <w:t>I konkurs: 17.06.2015 r.</w:t>
            </w:r>
          </w:p>
          <w:p w:rsidR="008E7757" w:rsidRPr="002E0E4A" w:rsidRDefault="008E7757" w:rsidP="00243495">
            <w:pPr>
              <w:rPr>
                <w:sz w:val="24"/>
                <w:szCs w:val="24"/>
              </w:rPr>
            </w:pPr>
            <w:r w:rsidRPr="002E0E4A">
              <w:rPr>
                <w:sz w:val="24"/>
                <w:szCs w:val="24"/>
              </w:rPr>
              <w:t xml:space="preserve">II konkurs: 31.07.2015 r. </w:t>
            </w:r>
          </w:p>
          <w:p w:rsidR="008E7757" w:rsidRPr="002E0E4A" w:rsidRDefault="008E7757" w:rsidP="00243495">
            <w:pPr>
              <w:rPr>
                <w:sz w:val="24"/>
                <w:szCs w:val="24"/>
              </w:rPr>
            </w:pPr>
            <w:r w:rsidRPr="002E0E4A">
              <w:rPr>
                <w:sz w:val="24"/>
                <w:szCs w:val="24"/>
              </w:rPr>
              <w:t>III konkurs: 9.10.2015 r.</w:t>
            </w:r>
          </w:p>
          <w:p w:rsidR="008E7757" w:rsidRPr="002E0E4A" w:rsidRDefault="008E7757" w:rsidP="00243495">
            <w:pPr>
              <w:rPr>
                <w:sz w:val="24"/>
                <w:szCs w:val="24"/>
              </w:rPr>
            </w:pPr>
            <w:r w:rsidRPr="002E0E4A">
              <w:rPr>
                <w:sz w:val="24"/>
                <w:szCs w:val="24"/>
              </w:rPr>
              <w:t>IV konkurs: 5.11.2015 r.</w:t>
            </w:r>
          </w:p>
        </w:tc>
      </w:tr>
      <w:tr w:rsidR="008E7757" w:rsidRPr="002E0E4A" w:rsidTr="00407740">
        <w:trPr>
          <w:trHeight w:val="1839"/>
        </w:trPr>
        <w:tc>
          <w:tcPr>
            <w:tcW w:w="637" w:type="dxa"/>
          </w:tcPr>
          <w:p w:rsidR="008E7757" w:rsidRPr="002E0E4A" w:rsidRDefault="008E7757">
            <w:pPr>
              <w:rPr>
                <w:sz w:val="22"/>
                <w:szCs w:val="22"/>
              </w:rPr>
            </w:pPr>
            <w:r w:rsidRPr="002E0E4A">
              <w:rPr>
                <w:sz w:val="22"/>
                <w:szCs w:val="22"/>
              </w:rPr>
              <w:t>4.</w:t>
            </w:r>
          </w:p>
        </w:tc>
        <w:tc>
          <w:tcPr>
            <w:tcW w:w="8600" w:type="dxa"/>
            <w:gridSpan w:val="4"/>
          </w:tcPr>
          <w:p w:rsidR="008E7757" w:rsidRPr="002E0E4A" w:rsidRDefault="008E7757">
            <w:pPr>
              <w:rPr>
                <w:sz w:val="22"/>
                <w:szCs w:val="22"/>
              </w:rPr>
            </w:pPr>
            <w:r w:rsidRPr="002E0E4A">
              <w:rPr>
                <w:sz w:val="22"/>
                <w:szCs w:val="22"/>
              </w:rPr>
              <w:t xml:space="preserve">Temat konkursu: </w:t>
            </w:r>
          </w:p>
          <w:p w:rsidR="008E7757" w:rsidRPr="002E0E4A" w:rsidRDefault="008E7757" w:rsidP="00407740">
            <w:pPr>
              <w:pStyle w:val="Akapitzlist1"/>
              <w:numPr>
                <w:ilvl w:val="0"/>
                <w:numId w:val="2"/>
              </w:numPr>
              <w:tabs>
                <w:tab w:val="left" w:pos="176"/>
                <w:tab w:val="left" w:pos="318"/>
              </w:tabs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E0E4A">
              <w:rPr>
                <w:rFonts w:ascii="Times New Roman" w:hAnsi="Times New Roman"/>
                <w:b/>
                <w:sz w:val="24"/>
                <w:szCs w:val="24"/>
              </w:rPr>
              <w:t>Rodzic i nauczyciel równorzędnymi partnerami w działaniach na rzecz wychowania i profilaktyki zachowań ryzykownych wśród dzieci i młodzieży, realizowanych w środowiskach lokalnych:</w:t>
            </w:r>
          </w:p>
          <w:p w:rsidR="008E7757" w:rsidRPr="002E0E4A" w:rsidRDefault="008E7757" w:rsidP="00407740">
            <w:pPr>
              <w:pStyle w:val="Akapitzlist1"/>
              <w:numPr>
                <w:ilvl w:val="0"/>
                <w:numId w:val="3"/>
              </w:numPr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0E4A">
              <w:rPr>
                <w:rFonts w:ascii="Times New Roman" w:hAnsi="Times New Roman"/>
                <w:spacing w:val="1"/>
                <w:sz w:val="24"/>
                <w:szCs w:val="24"/>
              </w:rPr>
              <w:t>do</w:t>
            </w:r>
            <w:r w:rsidRPr="002E0E4A">
              <w:rPr>
                <w:rFonts w:ascii="Times New Roman" w:hAnsi="Times New Roman"/>
                <w:sz w:val="24"/>
                <w:szCs w:val="24"/>
              </w:rPr>
              <w:t>sk</w:t>
            </w:r>
            <w:r w:rsidRPr="002E0E4A">
              <w:rPr>
                <w:rFonts w:ascii="Times New Roman" w:hAnsi="Times New Roman"/>
                <w:spacing w:val="-1"/>
                <w:sz w:val="24"/>
                <w:szCs w:val="24"/>
              </w:rPr>
              <w:t>o</w:t>
            </w:r>
            <w:r w:rsidRPr="002E0E4A">
              <w:rPr>
                <w:rFonts w:ascii="Times New Roman" w:hAnsi="Times New Roman"/>
                <w:spacing w:val="1"/>
                <w:sz w:val="24"/>
                <w:szCs w:val="24"/>
              </w:rPr>
              <w:t>na</w:t>
            </w:r>
            <w:r w:rsidRPr="002E0E4A">
              <w:rPr>
                <w:rFonts w:ascii="Times New Roman" w:hAnsi="Times New Roman"/>
                <w:sz w:val="24"/>
                <w:szCs w:val="24"/>
              </w:rPr>
              <w:t>le</w:t>
            </w:r>
            <w:r w:rsidRPr="002E0E4A">
              <w:rPr>
                <w:rFonts w:ascii="Times New Roman" w:hAnsi="Times New Roman"/>
                <w:spacing w:val="1"/>
                <w:sz w:val="24"/>
                <w:szCs w:val="24"/>
              </w:rPr>
              <w:t>n</w:t>
            </w:r>
            <w:r w:rsidRPr="002E0E4A">
              <w:rPr>
                <w:rFonts w:ascii="Times New Roman" w:hAnsi="Times New Roman"/>
                <w:spacing w:val="-3"/>
                <w:sz w:val="24"/>
                <w:szCs w:val="24"/>
              </w:rPr>
              <w:t>i</w:t>
            </w:r>
            <w:r w:rsidRPr="002E0E4A">
              <w:rPr>
                <w:rFonts w:ascii="Times New Roman" w:hAnsi="Times New Roman"/>
                <w:sz w:val="24"/>
                <w:szCs w:val="24"/>
              </w:rPr>
              <w:t>e</w:t>
            </w:r>
            <w:r w:rsidRPr="002E0E4A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2E0E4A">
              <w:rPr>
                <w:rFonts w:ascii="Times New Roman" w:hAnsi="Times New Roman"/>
                <w:sz w:val="24"/>
                <w:szCs w:val="24"/>
              </w:rPr>
              <w:t>k</w:t>
            </w:r>
            <w:r w:rsidRPr="002E0E4A">
              <w:rPr>
                <w:rFonts w:ascii="Times New Roman" w:hAnsi="Times New Roman"/>
                <w:spacing w:val="-1"/>
                <w:sz w:val="24"/>
                <w:szCs w:val="24"/>
              </w:rPr>
              <w:t>o</w:t>
            </w:r>
            <w:r w:rsidRPr="002E0E4A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Pr="002E0E4A">
              <w:rPr>
                <w:rFonts w:ascii="Times New Roman" w:hAnsi="Times New Roman"/>
                <w:spacing w:val="-1"/>
                <w:sz w:val="24"/>
                <w:szCs w:val="24"/>
              </w:rPr>
              <w:t>p</w:t>
            </w:r>
            <w:r w:rsidRPr="002E0E4A">
              <w:rPr>
                <w:rFonts w:ascii="Times New Roman" w:hAnsi="Times New Roman"/>
                <w:spacing w:val="1"/>
                <w:sz w:val="24"/>
                <w:szCs w:val="24"/>
              </w:rPr>
              <w:t>e</w:t>
            </w:r>
            <w:r w:rsidRPr="002E0E4A">
              <w:rPr>
                <w:rFonts w:ascii="Times New Roman" w:hAnsi="Times New Roman"/>
                <w:spacing w:val="-2"/>
                <w:sz w:val="24"/>
                <w:szCs w:val="24"/>
              </w:rPr>
              <w:t>t</w:t>
            </w:r>
            <w:r w:rsidRPr="002E0E4A">
              <w:rPr>
                <w:rFonts w:ascii="Times New Roman" w:hAnsi="Times New Roman"/>
                <w:spacing w:val="1"/>
                <w:sz w:val="24"/>
                <w:szCs w:val="24"/>
              </w:rPr>
              <w:t>en</w:t>
            </w:r>
            <w:r w:rsidRPr="002E0E4A">
              <w:rPr>
                <w:rFonts w:ascii="Times New Roman" w:hAnsi="Times New Roman"/>
                <w:sz w:val="24"/>
                <w:szCs w:val="24"/>
              </w:rPr>
              <w:t>cji</w:t>
            </w:r>
            <w:r w:rsidRPr="002E0E4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2E0E4A">
              <w:rPr>
                <w:rFonts w:ascii="Times New Roman" w:hAnsi="Times New Roman"/>
                <w:spacing w:val="1"/>
                <w:sz w:val="24"/>
                <w:szCs w:val="24"/>
              </w:rPr>
              <w:t>n</w:t>
            </w:r>
            <w:r w:rsidRPr="002E0E4A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2E0E4A">
              <w:rPr>
                <w:rFonts w:ascii="Times New Roman" w:hAnsi="Times New Roman"/>
                <w:spacing w:val="1"/>
                <w:sz w:val="24"/>
                <w:szCs w:val="24"/>
              </w:rPr>
              <w:t>u</w:t>
            </w:r>
            <w:r w:rsidRPr="002E0E4A">
              <w:rPr>
                <w:rFonts w:ascii="Times New Roman" w:hAnsi="Times New Roman"/>
                <w:sz w:val="24"/>
                <w:szCs w:val="24"/>
              </w:rPr>
              <w:t>c</w:t>
            </w:r>
            <w:r w:rsidRPr="002E0E4A">
              <w:rPr>
                <w:rFonts w:ascii="Times New Roman" w:hAnsi="Times New Roman"/>
                <w:spacing w:val="-2"/>
                <w:sz w:val="24"/>
                <w:szCs w:val="24"/>
              </w:rPr>
              <w:t>zy</w:t>
            </w:r>
            <w:r w:rsidRPr="002E0E4A">
              <w:rPr>
                <w:rFonts w:ascii="Times New Roman" w:hAnsi="Times New Roman"/>
                <w:spacing w:val="2"/>
                <w:sz w:val="24"/>
                <w:szCs w:val="24"/>
              </w:rPr>
              <w:t>c</w:t>
            </w:r>
            <w:r w:rsidRPr="002E0E4A">
              <w:rPr>
                <w:rFonts w:ascii="Times New Roman" w:hAnsi="Times New Roman"/>
                <w:sz w:val="24"/>
                <w:szCs w:val="24"/>
              </w:rPr>
              <w:t>ieli</w:t>
            </w:r>
            <w:r w:rsidRPr="002E0E4A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2E0E4A">
              <w:rPr>
                <w:rFonts w:ascii="Times New Roman" w:hAnsi="Times New Roman"/>
                <w:sz w:val="24"/>
                <w:szCs w:val="24"/>
              </w:rPr>
              <w:t>i</w:t>
            </w:r>
            <w:r w:rsidRPr="002E0E4A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2E0E4A">
              <w:rPr>
                <w:rFonts w:ascii="Times New Roman" w:hAnsi="Times New Roman"/>
                <w:sz w:val="24"/>
                <w:szCs w:val="24"/>
              </w:rPr>
              <w:t>wych</w:t>
            </w:r>
            <w:r w:rsidRPr="002E0E4A">
              <w:rPr>
                <w:rFonts w:ascii="Times New Roman" w:hAnsi="Times New Roman"/>
                <w:spacing w:val="1"/>
                <w:sz w:val="24"/>
                <w:szCs w:val="24"/>
              </w:rPr>
              <w:t>o</w:t>
            </w:r>
            <w:r w:rsidRPr="002E0E4A">
              <w:rPr>
                <w:rFonts w:ascii="Times New Roman" w:hAnsi="Times New Roman"/>
                <w:spacing w:val="-3"/>
                <w:sz w:val="24"/>
                <w:szCs w:val="24"/>
              </w:rPr>
              <w:t>w</w:t>
            </w:r>
            <w:r w:rsidRPr="002E0E4A"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 w:rsidRPr="002E0E4A">
              <w:rPr>
                <w:rFonts w:ascii="Times New Roman" w:hAnsi="Times New Roman"/>
                <w:spacing w:val="-3"/>
                <w:sz w:val="24"/>
                <w:szCs w:val="24"/>
              </w:rPr>
              <w:t>w</w:t>
            </w:r>
            <w:r w:rsidRPr="002E0E4A">
              <w:rPr>
                <w:rFonts w:ascii="Times New Roman" w:hAnsi="Times New Roman"/>
                <w:sz w:val="24"/>
                <w:szCs w:val="24"/>
              </w:rPr>
              <w:t>c</w:t>
            </w:r>
            <w:r w:rsidRPr="002E0E4A">
              <w:rPr>
                <w:rFonts w:ascii="Times New Roman" w:hAnsi="Times New Roman"/>
                <w:spacing w:val="3"/>
                <w:sz w:val="24"/>
                <w:szCs w:val="24"/>
              </w:rPr>
              <w:t>ó</w:t>
            </w:r>
            <w:r w:rsidRPr="002E0E4A">
              <w:rPr>
                <w:rFonts w:ascii="Times New Roman" w:hAnsi="Times New Roman"/>
                <w:sz w:val="24"/>
                <w:szCs w:val="24"/>
              </w:rPr>
              <w:t xml:space="preserve">w </w:t>
            </w:r>
            <w:r w:rsidRPr="002E0E4A">
              <w:rPr>
                <w:rFonts w:ascii="Times New Roman" w:hAnsi="Times New Roman"/>
                <w:spacing w:val="1"/>
                <w:sz w:val="24"/>
                <w:szCs w:val="24"/>
              </w:rPr>
              <w:t>umo</w:t>
            </w:r>
            <w:r w:rsidRPr="002E0E4A">
              <w:rPr>
                <w:rFonts w:ascii="Times New Roman" w:hAnsi="Times New Roman"/>
                <w:spacing w:val="-2"/>
                <w:sz w:val="24"/>
                <w:szCs w:val="24"/>
              </w:rPr>
              <w:t>ż</w:t>
            </w:r>
            <w:r w:rsidRPr="002E0E4A">
              <w:rPr>
                <w:rFonts w:ascii="Times New Roman" w:hAnsi="Times New Roman"/>
                <w:sz w:val="24"/>
                <w:szCs w:val="24"/>
              </w:rPr>
              <w:t>l</w:t>
            </w:r>
            <w:r w:rsidRPr="002E0E4A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2E0E4A">
              <w:rPr>
                <w:rFonts w:ascii="Times New Roman" w:hAnsi="Times New Roman"/>
                <w:spacing w:val="-3"/>
                <w:sz w:val="24"/>
                <w:szCs w:val="24"/>
              </w:rPr>
              <w:t>w</w:t>
            </w:r>
            <w:r w:rsidRPr="002E0E4A">
              <w:rPr>
                <w:rFonts w:ascii="Times New Roman" w:hAnsi="Times New Roman"/>
                <w:spacing w:val="2"/>
                <w:sz w:val="24"/>
                <w:szCs w:val="24"/>
              </w:rPr>
              <w:t>i</w:t>
            </w:r>
            <w:r w:rsidRPr="002E0E4A"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 w:rsidRPr="002E0E4A">
              <w:rPr>
                <w:rFonts w:ascii="Times New Roman" w:hAnsi="Times New Roman"/>
                <w:sz w:val="24"/>
                <w:szCs w:val="24"/>
              </w:rPr>
              <w:t>jąc</w:t>
            </w:r>
            <w:r w:rsidRPr="002E0E4A">
              <w:rPr>
                <w:rFonts w:ascii="Times New Roman" w:hAnsi="Times New Roman"/>
                <w:spacing w:val="-2"/>
                <w:sz w:val="24"/>
                <w:szCs w:val="24"/>
              </w:rPr>
              <w:t>y</w:t>
            </w:r>
            <w:r w:rsidRPr="002E0E4A">
              <w:rPr>
                <w:rFonts w:ascii="Times New Roman" w:hAnsi="Times New Roman"/>
                <w:sz w:val="24"/>
                <w:szCs w:val="24"/>
              </w:rPr>
              <w:t xml:space="preserve">ch </w:t>
            </w:r>
            <w:r w:rsidRPr="002E0E4A">
              <w:rPr>
                <w:rFonts w:ascii="Times New Roman" w:hAnsi="Times New Roman"/>
                <w:spacing w:val="1"/>
                <w:sz w:val="24"/>
                <w:szCs w:val="24"/>
              </w:rPr>
              <w:t>bu</w:t>
            </w:r>
            <w:r w:rsidRPr="002E0E4A">
              <w:rPr>
                <w:rFonts w:ascii="Times New Roman" w:hAnsi="Times New Roman"/>
                <w:spacing w:val="-1"/>
                <w:sz w:val="24"/>
                <w:szCs w:val="24"/>
              </w:rPr>
              <w:t>d</w:t>
            </w:r>
            <w:r w:rsidRPr="002E0E4A">
              <w:rPr>
                <w:rFonts w:ascii="Times New Roman" w:hAnsi="Times New Roman"/>
                <w:spacing w:val="1"/>
                <w:sz w:val="24"/>
                <w:szCs w:val="24"/>
              </w:rPr>
              <w:t>o</w:t>
            </w:r>
            <w:r w:rsidRPr="002E0E4A">
              <w:rPr>
                <w:rFonts w:ascii="Times New Roman" w:hAnsi="Times New Roman"/>
                <w:spacing w:val="-3"/>
                <w:sz w:val="24"/>
                <w:szCs w:val="24"/>
              </w:rPr>
              <w:t>w</w:t>
            </w:r>
            <w:r w:rsidRPr="002E0E4A">
              <w:rPr>
                <w:rFonts w:ascii="Times New Roman" w:hAnsi="Times New Roman"/>
                <w:spacing w:val="1"/>
                <w:sz w:val="24"/>
                <w:szCs w:val="24"/>
              </w:rPr>
              <w:t>an</w:t>
            </w:r>
            <w:r w:rsidRPr="002E0E4A">
              <w:rPr>
                <w:rFonts w:ascii="Times New Roman" w:hAnsi="Times New Roman"/>
                <w:sz w:val="24"/>
                <w:szCs w:val="24"/>
              </w:rPr>
              <w:t xml:space="preserve">ie </w:t>
            </w:r>
            <w:r w:rsidRPr="002E0E4A">
              <w:rPr>
                <w:rFonts w:ascii="Times New Roman" w:hAnsi="Times New Roman"/>
                <w:spacing w:val="1"/>
                <w:sz w:val="24"/>
                <w:szCs w:val="24"/>
              </w:rPr>
              <w:t>po</w:t>
            </w:r>
            <w:r w:rsidRPr="002E0E4A">
              <w:rPr>
                <w:rFonts w:ascii="Times New Roman" w:hAnsi="Times New Roman"/>
                <w:spacing w:val="-2"/>
                <w:sz w:val="24"/>
                <w:szCs w:val="24"/>
              </w:rPr>
              <w:t>zy</w:t>
            </w:r>
            <w:r w:rsidRPr="002E0E4A">
              <w:rPr>
                <w:rFonts w:ascii="Times New Roman" w:hAnsi="Times New Roman"/>
                <w:spacing w:val="3"/>
                <w:sz w:val="24"/>
                <w:szCs w:val="24"/>
              </w:rPr>
              <w:t>t</w:t>
            </w:r>
            <w:r w:rsidRPr="002E0E4A">
              <w:rPr>
                <w:rFonts w:ascii="Times New Roman" w:hAnsi="Times New Roman"/>
                <w:sz w:val="24"/>
                <w:szCs w:val="24"/>
              </w:rPr>
              <w:t>y</w:t>
            </w:r>
            <w:r w:rsidRPr="002E0E4A">
              <w:rPr>
                <w:rFonts w:ascii="Times New Roman" w:hAnsi="Times New Roman"/>
                <w:spacing w:val="-3"/>
                <w:sz w:val="24"/>
                <w:szCs w:val="24"/>
              </w:rPr>
              <w:t>w</w:t>
            </w:r>
            <w:r w:rsidRPr="002E0E4A">
              <w:rPr>
                <w:rFonts w:ascii="Times New Roman" w:hAnsi="Times New Roman"/>
                <w:spacing w:val="3"/>
                <w:sz w:val="24"/>
                <w:szCs w:val="24"/>
              </w:rPr>
              <w:t>n</w:t>
            </w:r>
            <w:r w:rsidRPr="002E0E4A">
              <w:rPr>
                <w:rFonts w:ascii="Times New Roman" w:hAnsi="Times New Roman"/>
                <w:spacing w:val="-2"/>
                <w:sz w:val="24"/>
                <w:szCs w:val="24"/>
              </w:rPr>
              <w:t>y</w:t>
            </w:r>
            <w:r w:rsidRPr="002E0E4A">
              <w:rPr>
                <w:rFonts w:ascii="Times New Roman" w:hAnsi="Times New Roman"/>
                <w:sz w:val="24"/>
                <w:szCs w:val="24"/>
              </w:rPr>
              <w:t xml:space="preserve">ch relacji z </w:t>
            </w:r>
            <w:r w:rsidRPr="002E0E4A">
              <w:rPr>
                <w:rFonts w:ascii="Times New Roman" w:hAnsi="Times New Roman"/>
                <w:spacing w:val="1"/>
                <w:sz w:val="24"/>
                <w:szCs w:val="24"/>
              </w:rPr>
              <w:t>u</w:t>
            </w:r>
            <w:r w:rsidRPr="002E0E4A">
              <w:rPr>
                <w:rFonts w:ascii="Times New Roman" w:hAnsi="Times New Roman"/>
                <w:spacing w:val="2"/>
                <w:sz w:val="24"/>
                <w:szCs w:val="24"/>
              </w:rPr>
              <w:t>c</w:t>
            </w:r>
            <w:r w:rsidRPr="002E0E4A">
              <w:rPr>
                <w:rFonts w:ascii="Times New Roman" w:hAnsi="Times New Roman"/>
                <w:spacing w:val="-2"/>
                <w:sz w:val="24"/>
                <w:szCs w:val="24"/>
              </w:rPr>
              <w:t>z</w:t>
            </w:r>
            <w:r w:rsidRPr="002E0E4A">
              <w:rPr>
                <w:rFonts w:ascii="Times New Roman" w:hAnsi="Times New Roman"/>
                <w:spacing w:val="1"/>
                <w:sz w:val="24"/>
                <w:szCs w:val="24"/>
              </w:rPr>
              <w:t>n</w:t>
            </w:r>
            <w:r w:rsidRPr="002E0E4A">
              <w:rPr>
                <w:rFonts w:ascii="Times New Roman" w:hAnsi="Times New Roman"/>
                <w:sz w:val="24"/>
                <w:szCs w:val="24"/>
              </w:rPr>
              <w:t>ia</w:t>
            </w:r>
            <w:r w:rsidRPr="002E0E4A">
              <w:rPr>
                <w:rFonts w:ascii="Times New Roman" w:hAnsi="Times New Roman"/>
                <w:spacing w:val="2"/>
                <w:sz w:val="24"/>
                <w:szCs w:val="24"/>
              </w:rPr>
              <w:t>m</w:t>
            </w:r>
            <w:r w:rsidRPr="002E0E4A">
              <w:rPr>
                <w:rFonts w:ascii="Times New Roman" w:hAnsi="Times New Roman"/>
                <w:sz w:val="24"/>
                <w:szCs w:val="24"/>
              </w:rPr>
              <w:t>i i ich ro</w:t>
            </w:r>
            <w:r w:rsidRPr="002E0E4A">
              <w:rPr>
                <w:rFonts w:ascii="Times New Roman" w:hAnsi="Times New Roman"/>
                <w:spacing w:val="1"/>
                <w:sz w:val="24"/>
                <w:szCs w:val="24"/>
              </w:rPr>
              <w:t>d</w:t>
            </w:r>
            <w:r w:rsidRPr="002E0E4A">
              <w:rPr>
                <w:rFonts w:ascii="Times New Roman" w:hAnsi="Times New Roman"/>
                <w:spacing w:val="-2"/>
                <w:sz w:val="24"/>
                <w:szCs w:val="24"/>
              </w:rPr>
              <w:t>z</w:t>
            </w:r>
            <w:r w:rsidRPr="002E0E4A">
              <w:rPr>
                <w:rFonts w:ascii="Times New Roman" w:hAnsi="Times New Roman"/>
                <w:sz w:val="24"/>
                <w:szCs w:val="24"/>
              </w:rPr>
              <w:t>ica</w:t>
            </w:r>
            <w:r w:rsidRPr="002E0E4A">
              <w:rPr>
                <w:rFonts w:ascii="Times New Roman" w:hAnsi="Times New Roman"/>
                <w:spacing w:val="2"/>
                <w:sz w:val="24"/>
                <w:szCs w:val="24"/>
              </w:rPr>
              <w:t>m</w:t>
            </w:r>
            <w:r w:rsidRPr="002E0E4A">
              <w:rPr>
                <w:rFonts w:ascii="Times New Roman" w:hAnsi="Times New Roman"/>
                <w:sz w:val="24"/>
                <w:szCs w:val="24"/>
              </w:rPr>
              <w:t>i, w</w:t>
            </w:r>
            <w:r w:rsidRPr="002E0E4A">
              <w:rPr>
                <w:rFonts w:ascii="Times New Roman" w:hAnsi="Times New Roman"/>
                <w:spacing w:val="-2"/>
                <w:sz w:val="24"/>
                <w:szCs w:val="24"/>
              </w:rPr>
              <w:t> </w:t>
            </w:r>
            <w:r w:rsidRPr="002E0E4A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2E0E4A">
              <w:rPr>
                <w:rFonts w:ascii="Times New Roman" w:hAnsi="Times New Roman"/>
                <w:spacing w:val="-2"/>
                <w:sz w:val="24"/>
                <w:szCs w:val="24"/>
              </w:rPr>
              <w:t>y</w:t>
            </w:r>
            <w:r w:rsidRPr="002E0E4A">
              <w:rPr>
                <w:rFonts w:ascii="Times New Roman" w:hAnsi="Times New Roman"/>
                <w:sz w:val="24"/>
                <w:szCs w:val="24"/>
              </w:rPr>
              <w:t>m</w:t>
            </w:r>
            <w:r w:rsidRPr="002E0E4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2E0E4A">
              <w:rPr>
                <w:rFonts w:ascii="Times New Roman" w:hAnsi="Times New Roman"/>
                <w:sz w:val="24"/>
                <w:szCs w:val="24"/>
              </w:rPr>
              <w:t>k</w:t>
            </w:r>
            <w:r w:rsidRPr="002E0E4A">
              <w:rPr>
                <w:rFonts w:ascii="Times New Roman" w:hAnsi="Times New Roman"/>
                <w:spacing w:val="1"/>
                <w:sz w:val="24"/>
                <w:szCs w:val="24"/>
              </w:rPr>
              <w:t>om</w:t>
            </w:r>
            <w:r w:rsidRPr="002E0E4A">
              <w:rPr>
                <w:rFonts w:ascii="Times New Roman" w:hAnsi="Times New Roman"/>
                <w:spacing w:val="-1"/>
                <w:sz w:val="24"/>
                <w:szCs w:val="24"/>
              </w:rPr>
              <w:t>p</w:t>
            </w:r>
            <w:r w:rsidRPr="002E0E4A">
              <w:rPr>
                <w:rFonts w:ascii="Times New Roman" w:hAnsi="Times New Roman"/>
                <w:spacing w:val="1"/>
                <w:sz w:val="24"/>
                <w:szCs w:val="24"/>
              </w:rPr>
              <w:t>e</w:t>
            </w:r>
            <w:r w:rsidRPr="002E0E4A">
              <w:rPr>
                <w:rFonts w:ascii="Times New Roman" w:hAnsi="Times New Roman"/>
                <w:sz w:val="24"/>
                <w:szCs w:val="24"/>
              </w:rPr>
              <w:t>t</w:t>
            </w:r>
            <w:r w:rsidRPr="002E0E4A">
              <w:rPr>
                <w:rFonts w:ascii="Times New Roman" w:hAnsi="Times New Roman"/>
                <w:spacing w:val="1"/>
                <w:sz w:val="24"/>
                <w:szCs w:val="24"/>
              </w:rPr>
              <w:t>en</w:t>
            </w:r>
            <w:r w:rsidRPr="002E0E4A">
              <w:rPr>
                <w:rFonts w:ascii="Times New Roman" w:hAnsi="Times New Roman"/>
                <w:sz w:val="24"/>
                <w:szCs w:val="24"/>
              </w:rPr>
              <w:t>cji</w:t>
            </w:r>
            <w:r w:rsidRPr="002E0E4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2E0E4A">
              <w:rPr>
                <w:rFonts w:ascii="Times New Roman" w:hAnsi="Times New Roman"/>
                <w:sz w:val="24"/>
                <w:szCs w:val="24"/>
              </w:rPr>
              <w:t>z </w:t>
            </w:r>
            <w:r w:rsidRPr="002E0E4A">
              <w:rPr>
                <w:rFonts w:ascii="Times New Roman" w:hAnsi="Times New Roman"/>
                <w:spacing w:val="-2"/>
                <w:sz w:val="24"/>
                <w:szCs w:val="24"/>
              </w:rPr>
              <w:t>z</w:t>
            </w:r>
            <w:r w:rsidRPr="002E0E4A"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 w:rsidRPr="002E0E4A">
              <w:rPr>
                <w:rFonts w:ascii="Times New Roman" w:hAnsi="Times New Roman"/>
                <w:sz w:val="24"/>
                <w:szCs w:val="24"/>
              </w:rPr>
              <w:t>k</w:t>
            </w:r>
            <w:r w:rsidRPr="002E0E4A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2E0E4A">
              <w:rPr>
                <w:rFonts w:ascii="Times New Roman" w:hAnsi="Times New Roman"/>
                <w:spacing w:val="1"/>
                <w:sz w:val="24"/>
                <w:szCs w:val="24"/>
              </w:rPr>
              <w:t>e</w:t>
            </w:r>
            <w:r w:rsidRPr="002E0E4A">
              <w:rPr>
                <w:rFonts w:ascii="Times New Roman" w:hAnsi="Times New Roman"/>
                <w:sz w:val="24"/>
                <w:szCs w:val="24"/>
              </w:rPr>
              <w:t>su</w:t>
            </w:r>
            <w:r w:rsidRPr="002E0E4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2E0E4A">
              <w:rPr>
                <w:rFonts w:ascii="Times New Roman" w:hAnsi="Times New Roman"/>
                <w:sz w:val="24"/>
                <w:szCs w:val="24"/>
              </w:rPr>
              <w:t>k</w:t>
            </w:r>
            <w:r w:rsidRPr="002E0E4A">
              <w:rPr>
                <w:rFonts w:ascii="Times New Roman" w:hAnsi="Times New Roman"/>
                <w:spacing w:val="1"/>
                <w:sz w:val="24"/>
                <w:szCs w:val="24"/>
              </w:rPr>
              <w:t>o</w:t>
            </w:r>
            <w:r w:rsidRPr="002E0E4A">
              <w:rPr>
                <w:rFonts w:ascii="Times New Roman" w:hAnsi="Times New Roman"/>
                <w:spacing w:val="-1"/>
                <w:sz w:val="24"/>
                <w:szCs w:val="24"/>
              </w:rPr>
              <w:t>mu</w:t>
            </w:r>
            <w:r w:rsidRPr="002E0E4A">
              <w:rPr>
                <w:rFonts w:ascii="Times New Roman" w:hAnsi="Times New Roman"/>
                <w:spacing w:val="1"/>
                <w:sz w:val="24"/>
                <w:szCs w:val="24"/>
              </w:rPr>
              <w:t>n</w:t>
            </w:r>
            <w:r w:rsidRPr="002E0E4A">
              <w:rPr>
                <w:rFonts w:ascii="Times New Roman" w:hAnsi="Times New Roman"/>
                <w:sz w:val="24"/>
                <w:szCs w:val="24"/>
              </w:rPr>
              <w:t>ikacji in</w:t>
            </w:r>
            <w:r w:rsidRPr="002E0E4A">
              <w:rPr>
                <w:rFonts w:ascii="Times New Roman" w:hAnsi="Times New Roman"/>
                <w:spacing w:val="1"/>
                <w:sz w:val="24"/>
                <w:szCs w:val="24"/>
              </w:rPr>
              <w:t>te</w:t>
            </w:r>
            <w:r w:rsidRPr="002E0E4A">
              <w:rPr>
                <w:rFonts w:ascii="Times New Roman" w:hAnsi="Times New Roman"/>
                <w:sz w:val="24"/>
                <w:szCs w:val="24"/>
              </w:rPr>
              <w:t>r</w:t>
            </w:r>
            <w:r w:rsidRPr="002E0E4A">
              <w:rPr>
                <w:rFonts w:ascii="Times New Roman" w:hAnsi="Times New Roman"/>
                <w:spacing w:val="-2"/>
                <w:sz w:val="24"/>
                <w:szCs w:val="24"/>
              </w:rPr>
              <w:t>p</w:t>
            </w:r>
            <w:r w:rsidRPr="002E0E4A">
              <w:rPr>
                <w:rFonts w:ascii="Times New Roman" w:hAnsi="Times New Roman"/>
                <w:spacing w:val="1"/>
                <w:sz w:val="24"/>
                <w:szCs w:val="24"/>
              </w:rPr>
              <w:t>e</w:t>
            </w:r>
            <w:r w:rsidRPr="002E0E4A">
              <w:rPr>
                <w:rFonts w:ascii="Times New Roman" w:hAnsi="Times New Roman"/>
                <w:sz w:val="24"/>
                <w:szCs w:val="24"/>
              </w:rPr>
              <w:t>rso</w:t>
            </w:r>
            <w:r w:rsidRPr="002E0E4A">
              <w:rPr>
                <w:rFonts w:ascii="Times New Roman" w:hAnsi="Times New Roman"/>
                <w:spacing w:val="1"/>
                <w:sz w:val="24"/>
                <w:szCs w:val="24"/>
              </w:rPr>
              <w:t>na</w:t>
            </w:r>
            <w:r w:rsidRPr="002E0E4A">
              <w:rPr>
                <w:rFonts w:ascii="Times New Roman" w:hAnsi="Times New Roman"/>
                <w:spacing w:val="-3"/>
                <w:sz w:val="24"/>
                <w:szCs w:val="24"/>
              </w:rPr>
              <w:t>l</w:t>
            </w:r>
            <w:r w:rsidRPr="002E0E4A">
              <w:rPr>
                <w:rFonts w:ascii="Times New Roman" w:hAnsi="Times New Roman"/>
                <w:spacing w:val="1"/>
                <w:sz w:val="24"/>
                <w:szCs w:val="24"/>
              </w:rPr>
              <w:t>ne</w:t>
            </w:r>
            <w:r w:rsidRPr="002E0E4A">
              <w:rPr>
                <w:rFonts w:ascii="Times New Roman" w:hAnsi="Times New Roman"/>
                <w:spacing w:val="-3"/>
                <w:sz w:val="24"/>
                <w:szCs w:val="24"/>
              </w:rPr>
              <w:t>j</w:t>
            </w:r>
            <w:r w:rsidRPr="002E0E4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E7757" w:rsidRPr="002E0E4A" w:rsidRDefault="008E7757" w:rsidP="00407740">
            <w:pPr>
              <w:pStyle w:val="Akapitzlist1"/>
              <w:numPr>
                <w:ilvl w:val="0"/>
                <w:numId w:val="3"/>
              </w:numPr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0E4A">
              <w:rPr>
                <w:rFonts w:ascii="Times New Roman" w:hAnsi="Times New Roman"/>
                <w:sz w:val="24"/>
                <w:szCs w:val="24"/>
              </w:rPr>
              <w:t xml:space="preserve">aktywizowanie i włączanie rodziców w procesy podejmowania decyzji w szkole i placówce oraz w ważne wydarzenia i działania na rzecz tworzenia bezpiecznej i przyjaznej szkoły i placówki, </w:t>
            </w:r>
          </w:p>
          <w:p w:rsidR="008E7757" w:rsidRPr="002E0E4A" w:rsidRDefault="008E7757" w:rsidP="00407740">
            <w:pPr>
              <w:pStyle w:val="Akapitzlist1"/>
              <w:numPr>
                <w:ilvl w:val="0"/>
                <w:numId w:val="3"/>
              </w:numPr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0E4A">
              <w:rPr>
                <w:rFonts w:ascii="Times New Roman" w:hAnsi="Times New Roman"/>
                <w:spacing w:val="1"/>
                <w:sz w:val="24"/>
                <w:szCs w:val="24"/>
              </w:rPr>
              <w:t>opracowywanie, wdrażanie i upowszechnianie w szkole, przy udziale nauczycieli i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 </w:t>
            </w:r>
            <w:r w:rsidRPr="002E0E4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rodziców programów edukacyjnych i profilaktycznych ukierunkowanych m.in. na przeciwdziałanie uzależnieniom, rozwiązywanie konfliktów rówieśniczych z wykorzystaniem metody mediacji i negocjacji oraz prowadzenie zajęć z zakresu edukacji prawnej dla rodziców i uczniów, dotyczących konsekwencji prawnych stosowania różnych form przemocy, </w:t>
            </w:r>
          </w:p>
          <w:p w:rsidR="008E7757" w:rsidRPr="002E0E4A" w:rsidRDefault="008E7757" w:rsidP="00407740">
            <w:pPr>
              <w:pStyle w:val="Akapitzlist1"/>
              <w:numPr>
                <w:ilvl w:val="0"/>
                <w:numId w:val="3"/>
              </w:numPr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0E4A">
              <w:rPr>
                <w:rFonts w:ascii="Times New Roman" w:hAnsi="Times New Roman"/>
                <w:spacing w:val="1"/>
                <w:sz w:val="24"/>
                <w:szCs w:val="24"/>
              </w:rPr>
              <w:t>doskonalenie kompetencji nauczycieli i rodziców w zakresie pracy z uczniami z utrwalonymi zachowaniami agresywnymi, niedostosowanymi społecznie oraz ze specjalnymi potrzebami edukacyjnymi,</w:t>
            </w:r>
          </w:p>
          <w:p w:rsidR="008E7757" w:rsidRPr="002E0E4A" w:rsidRDefault="008E7757" w:rsidP="00407740">
            <w:pPr>
              <w:pStyle w:val="Akapitzlist1"/>
              <w:numPr>
                <w:ilvl w:val="0"/>
                <w:numId w:val="3"/>
              </w:numPr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0E4A">
              <w:rPr>
                <w:rFonts w:ascii="Times New Roman" w:hAnsi="Times New Roman"/>
                <w:spacing w:val="1"/>
                <w:sz w:val="24"/>
                <w:szCs w:val="24"/>
              </w:rPr>
              <w:t>rozwijanie przy wsparciu nauczycieli i rodziców profilaktyki rówieśniczej angażującej liderów młodzieżowych do działań na rzecz przeciwdziałania uzależnieniom w środowisku szkolnym i promowania życia bez uzależnień,</w:t>
            </w:r>
          </w:p>
          <w:p w:rsidR="008E7757" w:rsidRPr="002E0E4A" w:rsidRDefault="008E7757" w:rsidP="00407740">
            <w:pPr>
              <w:pStyle w:val="Akapitzlist1"/>
              <w:numPr>
                <w:ilvl w:val="0"/>
                <w:numId w:val="3"/>
              </w:numPr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0E4A">
              <w:rPr>
                <w:rFonts w:ascii="Times New Roman" w:hAnsi="Times New Roman"/>
                <w:spacing w:val="1"/>
                <w:sz w:val="24"/>
                <w:szCs w:val="24"/>
              </w:rPr>
              <w:t>rozwijanie na płaszczyźnie szkoły współpracy nauczycieli i rodziców w zakresie bezpiecznego korzystania przez dzieci z nowych mediów,</w:t>
            </w:r>
          </w:p>
          <w:p w:rsidR="008E7757" w:rsidRPr="002E0E4A" w:rsidRDefault="008E7757" w:rsidP="00407740">
            <w:pPr>
              <w:pStyle w:val="Akapitzlist1"/>
              <w:numPr>
                <w:ilvl w:val="0"/>
                <w:numId w:val="3"/>
              </w:numPr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0E4A">
              <w:rPr>
                <w:rFonts w:ascii="Times New Roman" w:hAnsi="Times New Roman"/>
                <w:spacing w:val="1"/>
                <w:sz w:val="24"/>
                <w:szCs w:val="24"/>
              </w:rPr>
              <w:t>doskonalenie kompetencji nauczycieli i wychowawców z zakresu przeciwdziałania agresji i przemocy rówieśniczej (w tym cyberprzemocy), podejmowania interwencji profilaktycznych, reagowania w sytuacjach kryzysowych.</w:t>
            </w:r>
          </w:p>
          <w:p w:rsidR="008E7757" w:rsidRPr="002E0E4A" w:rsidRDefault="008E7757" w:rsidP="00407740">
            <w:pPr>
              <w:pStyle w:val="Akapitzlist1"/>
              <w:numPr>
                <w:ilvl w:val="0"/>
                <w:numId w:val="11"/>
              </w:numPr>
              <w:tabs>
                <w:tab w:val="left" w:pos="176"/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0E4A">
              <w:rPr>
                <w:rFonts w:ascii="Times New Roman" w:hAnsi="Times New Roman"/>
                <w:b/>
                <w:sz w:val="24"/>
                <w:szCs w:val="24"/>
              </w:rPr>
              <w:t>Merytoryczne prowadzenie i utrzymanie serwisu internetowego „waznelekcje.pl” wraz z jego profilem fejsbukowym oraz powiązanymi aplikacjami mobilnymi</w:t>
            </w:r>
            <w:r w:rsidRPr="002E0E4A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8E7757" w:rsidRPr="002E0E4A" w:rsidRDefault="008E7757" w:rsidP="00407740">
            <w:pPr>
              <w:numPr>
                <w:ilvl w:val="1"/>
                <w:numId w:val="9"/>
              </w:numPr>
              <w:tabs>
                <w:tab w:val="clear" w:pos="1920"/>
                <w:tab w:val="num" w:pos="459"/>
              </w:tabs>
              <w:overflowPunct w:val="0"/>
              <w:autoSpaceDE w:val="0"/>
              <w:autoSpaceDN w:val="0"/>
              <w:adjustRightInd w:val="0"/>
              <w:ind w:left="459" w:hanging="283"/>
              <w:jc w:val="both"/>
              <w:textAlignment w:val="baseline"/>
              <w:rPr>
                <w:sz w:val="24"/>
                <w:szCs w:val="24"/>
              </w:rPr>
            </w:pPr>
            <w:r w:rsidRPr="002E0E4A">
              <w:rPr>
                <w:sz w:val="24"/>
                <w:szCs w:val="24"/>
              </w:rPr>
              <w:t>regularne opracowywanie i wprowadzanie nowych materiałów tekstowych i graficznych (w tym artykułów, spotów, filmów, animacji, zdjęć, scenariuszy zajęć, prezentacji multimedialnych itp.) kierowanych do rodziców, nauczycieli i wychowawców, dotyczących występowania zachowań ryzykownych wśród dzieci i młodzieży, profilaktyki i rozwiązywania sytuacji kryzysowych z nimi związanych,</w:t>
            </w:r>
          </w:p>
          <w:p w:rsidR="008E7757" w:rsidRPr="002E0E4A" w:rsidRDefault="008E7757" w:rsidP="00407740">
            <w:pPr>
              <w:numPr>
                <w:ilvl w:val="1"/>
                <w:numId w:val="9"/>
              </w:numPr>
              <w:tabs>
                <w:tab w:val="clear" w:pos="1920"/>
                <w:tab w:val="num" w:pos="459"/>
              </w:tabs>
              <w:overflowPunct w:val="0"/>
              <w:autoSpaceDE w:val="0"/>
              <w:autoSpaceDN w:val="0"/>
              <w:adjustRightInd w:val="0"/>
              <w:ind w:left="459" w:hanging="283"/>
              <w:jc w:val="both"/>
              <w:textAlignment w:val="baseline"/>
              <w:rPr>
                <w:sz w:val="24"/>
                <w:szCs w:val="24"/>
              </w:rPr>
            </w:pPr>
            <w:r w:rsidRPr="002E0E4A">
              <w:rPr>
                <w:sz w:val="24"/>
                <w:szCs w:val="24"/>
              </w:rPr>
              <w:t>zamieszczanie oraz obróbka edytorska i graficzna treści i materiałów rekomendowanych przez Wojewódzki Zespół Koordynujący - na wniosek Małopolskiego Urzędu Wojewódzkiego w Krakowie (w tym artykułów, spotów, filmów, animacji, zdjęć, scenariuszy zajęć, prezentacji multimedialnych itp.),</w:t>
            </w:r>
          </w:p>
          <w:p w:rsidR="008E7757" w:rsidRPr="002E0E4A" w:rsidRDefault="008E7757" w:rsidP="00407740">
            <w:pPr>
              <w:numPr>
                <w:ilvl w:val="1"/>
                <w:numId w:val="9"/>
              </w:numPr>
              <w:tabs>
                <w:tab w:val="clear" w:pos="1920"/>
                <w:tab w:val="num" w:pos="459"/>
              </w:tabs>
              <w:overflowPunct w:val="0"/>
              <w:autoSpaceDE w:val="0"/>
              <w:autoSpaceDN w:val="0"/>
              <w:adjustRightInd w:val="0"/>
              <w:ind w:left="459" w:hanging="283"/>
              <w:jc w:val="both"/>
              <w:textAlignment w:val="baseline"/>
              <w:rPr>
                <w:sz w:val="24"/>
                <w:szCs w:val="24"/>
              </w:rPr>
            </w:pPr>
            <w:r w:rsidRPr="002E0E4A">
              <w:rPr>
                <w:sz w:val="24"/>
                <w:szCs w:val="24"/>
              </w:rPr>
              <w:t>rozwój, doskonalenie i promocję serwisu,</w:t>
            </w:r>
          </w:p>
          <w:p w:rsidR="008E7757" w:rsidRPr="002E0E4A" w:rsidRDefault="008E7757" w:rsidP="00407740">
            <w:pPr>
              <w:numPr>
                <w:ilvl w:val="1"/>
                <w:numId w:val="9"/>
              </w:numPr>
              <w:tabs>
                <w:tab w:val="clear" w:pos="1920"/>
                <w:tab w:val="num" w:pos="459"/>
              </w:tabs>
              <w:overflowPunct w:val="0"/>
              <w:autoSpaceDE w:val="0"/>
              <w:autoSpaceDN w:val="0"/>
              <w:adjustRightInd w:val="0"/>
              <w:ind w:left="459" w:hanging="283"/>
              <w:jc w:val="both"/>
              <w:textAlignment w:val="baseline"/>
              <w:rPr>
                <w:sz w:val="24"/>
                <w:szCs w:val="24"/>
              </w:rPr>
            </w:pPr>
            <w:r w:rsidRPr="002E0E4A">
              <w:rPr>
                <w:sz w:val="24"/>
                <w:szCs w:val="24"/>
              </w:rPr>
              <w:t>prowadzenie prac graficznych i programistycznych,</w:t>
            </w:r>
          </w:p>
          <w:p w:rsidR="008E7757" w:rsidRPr="002E0E4A" w:rsidRDefault="008E7757" w:rsidP="00407740">
            <w:pPr>
              <w:numPr>
                <w:ilvl w:val="1"/>
                <w:numId w:val="9"/>
              </w:numPr>
              <w:tabs>
                <w:tab w:val="clear" w:pos="1920"/>
                <w:tab w:val="num" w:pos="459"/>
              </w:tabs>
              <w:overflowPunct w:val="0"/>
              <w:autoSpaceDE w:val="0"/>
              <w:autoSpaceDN w:val="0"/>
              <w:adjustRightInd w:val="0"/>
              <w:ind w:left="459" w:hanging="283"/>
              <w:jc w:val="both"/>
              <w:textAlignment w:val="baseline"/>
              <w:rPr>
                <w:sz w:val="24"/>
                <w:szCs w:val="24"/>
              </w:rPr>
            </w:pPr>
            <w:r w:rsidRPr="002E0E4A">
              <w:rPr>
                <w:sz w:val="24"/>
                <w:szCs w:val="24"/>
              </w:rPr>
              <w:t xml:space="preserve">aktualizowanie istniejących i dodawanie nowych podstron, </w:t>
            </w:r>
          </w:p>
          <w:p w:rsidR="008E7757" w:rsidRPr="002E0E4A" w:rsidRDefault="008E7757" w:rsidP="00407740">
            <w:pPr>
              <w:numPr>
                <w:ilvl w:val="1"/>
                <w:numId w:val="9"/>
              </w:numPr>
              <w:tabs>
                <w:tab w:val="clear" w:pos="1920"/>
                <w:tab w:val="num" w:pos="459"/>
              </w:tabs>
              <w:overflowPunct w:val="0"/>
              <w:autoSpaceDE w:val="0"/>
              <w:autoSpaceDN w:val="0"/>
              <w:adjustRightInd w:val="0"/>
              <w:ind w:left="459" w:hanging="283"/>
              <w:jc w:val="both"/>
              <w:textAlignment w:val="baseline"/>
              <w:rPr>
                <w:sz w:val="24"/>
                <w:szCs w:val="24"/>
              </w:rPr>
            </w:pPr>
            <w:r w:rsidRPr="002E0E4A">
              <w:rPr>
                <w:sz w:val="24"/>
                <w:szCs w:val="24"/>
              </w:rPr>
              <w:t>pozycjonowanie serwisu,</w:t>
            </w:r>
          </w:p>
          <w:p w:rsidR="008E7757" w:rsidRPr="002E0E4A" w:rsidRDefault="008E7757" w:rsidP="00407740">
            <w:pPr>
              <w:numPr>
                <w:ilvl w:val="1"/>
                <w:numId w:val="9"/>
              </w:numPr>
              <w:tabs>
                <w:tab w:val="clear" w:pos="1920"/>
                <w:tab w:val="num" w:pos="459"/>
              </w:tabs>
              <w:overflowPunct w:val="0"/>
              <w:autoSpaceDE w:val="0"/>
              <w:autoSpaceDN w:val="0"/>
              <w:adjustRightInd w:val="0"/>
              <w:ind w:left="459" w:hanging="283"/>
              <w:jc w:val="both"/>
              <w:textAlignment w:val="baseline"/>
              <w:rPr>
                <w:sz w:val="24"/>
                <w:szCs w:val="24"/>
              </w:rPr>
            </w:pPr>
            <w:r w:rsidRPr="002E0E4A">
              <w:rPr>
                <w:sz w:val="24"/>
                <w:szCs w:val="24"/>
                <w:shd w:val="clear" w:color="auto" w:fill="FFFFFF"/>
              </w:rPr>
              <w:t>uruchomienie profesjonalnych statystyk analizujących ruch na serwisach internetowych.</w:t>
            </w:r>
          </w:p>
          <w:p w:rsidR="008E7757" w:rsidRPr="002E0E4A" w:rsidRDefault="008E7757">
            <w:pPr>
              <w:rPr>
                <w:sz w:val="24"/>
                <w:szCs w:val="24"/>
                <w:shd w:val="clear" w:color="auto" w:fill="FFFFFF"/>
              </w:rPr>
            </w:pPr>
          </w:p>
          <w:p w:rsidR="008E7757" w:rsidRPr="002E0E4A" w:rsidRDefault="008E7757" w:rsidP="00A943CA">
            <w:pPr>
              <w:rPr>
                <w:sz w:val="22"/>
                <w:szCs w:val="22"/>
              </w:rPr>
            </w:pPr>
            <w:r w:rsidRPr="002E0E4A">
              <w:rPr>
                <w:sz w:val="22"/>
                <w:szCs w:val="22"/>
              </w:rPr>
              <w:t>Cele konkursu/ów:</w:t>
            </w:r>
          </w:p>
          <w:p w:rsidR="008E7757" w:rsidRPr="002E0E4A" w:rsidRDefault="008E7757" w:rsidP="00407740">
            <w:pPr>
              <w:pStyle w:val="Akapitzlist1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318" w:hanging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0E4A">
              <w:rPr>
                <w:rFonts w:ascii="Times New Roman" w:hAnsi="Times New Roman"/>
                <w:sz w:val="24"/>
                <w:szCs w:val="24"/>
              </w:rPr>
              <w:t xml:space="preserve">Kontynuacja działań rozpoczętych w 2014 r. służących wzrostowi świadomości rodziców, nauczycieli i innych osób zaangażowanych w opiekę nad dziećmi, w zakresie </w:t>
            </w:r>
          </w:p>
          <w:p w:rsidR="008E7757" w:rsidRPr="002E0E4A" w:rsidRDefault="008E7757" w:rsidP="00407740">
            <w:pPr>
              <w:pStyle w:val="Akapitzlist1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0E4A">
              <w:rPr>
                <w:rFonts w:ascii="Times New Roman" w:hAnsi="Times New Roman"/>
                <w:sz w:val="24"/>
                <w:szCs w:val="24"/>
              </w:rPr>
              <w:t>istotności zaangażowania rodziców w działania prowadzone przez szkołę dotyczące wychowania i profilaktyki zachowań ryzykownych wśród dzieci i młodzieży</w:t>
            </w:r>
          </w:p>
          <w:p w:rsidR="008E7757" w:rsidRPr="002E0E4A" w:rsidRDefault="008E7757" w:rsidP="00407740">
            <w:pPr>
              <w:pStyle w:val="Akapitzlist1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0E4A">
              <w:rPr>
                <w:rFonts w:ascii="Times New Roman" w:hAnsi="Times New Roman"/>
                <w:sz w:val="24"/>
                <w:szCs w:val="24"/>
              </w:rPr>
              <w:t>rodzajów i skali nasilenia problemów i zachowań ryzykownych dzieci i młodzieży,</w:t>
            </w:r>
          </w:p>
          <w:p w:rsidR="008E7757" w:rsidRPr="002E0E4A" w:rsidRDefault="008E7757" w:rsidP="00407740">
            <w:pPr>
              <w:pStyle w:val="Akapitzlist1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0E4A">
              <w:rPr>
                <w:rFonts w:ascii="Times New Roman" w:hAnsi="Times New Roman"/>
                <w:sz w:val="24"/>
                <w:szCs w:val="24"/>
              </w:rPr>
              <w:t>znaczenia i roli współpracy wszystkich zaangażowanych w opiekę nad dziećmi osób, zwłaszcza rodziców, oraz środowiska szkolnego, w zapobieganiu tym zjawiskom.</w:t>
            </w:r>
          </w:p>
          <w:p w:rsidR="008E7757" w:rsidRPr="002E0E4A" w:rsidRDefault="008E7757" w:rsidP="00407740">
            <w:pPr>
              <w:pStyle w:val="Akapitzlist1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318" w:hanging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0E4A">
              <w:rPr>
                <w:rFonts w:ascii="Times New Roman" w:hAnsi="Times New Roman"/>
                <w:sz w:val="24"/>
                <w:szCs w:val="24"/>
              </w:rPr>
              <w:t>Rozwijanie kompetencji w</w:t>
            </w:r>
            <w:r w:rsidRPr="002E0E4A">
              <w:rPr>
                <w:rFonts w:ascii="Times New Roman" w:hAnsi="Times New Roman"/>
                <w:spacing w:val="-3"/>
                <w:sz w:val="24"/>
                <w:szCs w:val="24"/>
              </w:rPr>
              <w:t>y</w:t>
            </w:r>
            <w:r w:rsidRPr="002E0E4A">
              <w:rPr>
                <w:rFonts w:ascii="Times New Roman" w:hAnsi="Times New Roman"/>
                <w:sz w:val="24"/>
                <w:szCs w:val="24"/>
              </w:rPr>
              <w:t>c</w:t>
            </w:r>
            <w:r w:rsidRPr="002E0E4A">
              <w:rPr>
                <w:rFonts w:ascii="Times New Roman" w:hAnsi="Times New Roman"/>
                <w:spacing w:val="1"/>
                <w:sz w:val="24"/>
                <w:szCs w:val="24"/>
              </w:rPr>
              <w:t>h</w:t>
            </w:r>
            <w:r w:rsidRPr="002E0E4A">
              <w:rPr>
                <w:rFonts w:ascii="Times New Roman" w:hAnsi="Times New Roman"/>
                <w:spacing w:val="3"/>
                <w:sz w:val="24"/>
                <w:szCs w:val="24"/>
              </w:rPr>
              <w:t>o</w:t>
            </w:r>
            <w:r w:rsidRPr="002E0E4A">
              <w:rPr>
                <w:rFonts w:ascii="Times New Roman" w:hAnsi="Times New Roman"/>
                <w:spacing w:val="-3"/>
                <w:sz w:val="24"/>
                <w:szCs w:val="24"/>
              </w:rPr>
              <w:t>w</w:t>
            </w:r>
            <w:r w:rsidRPr="002E0E4A"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 w:rsidRPr="002E0E4A">
              <w:rPr>
                <w:rFonts w:ascii="Times New Roman" w:hAnsi="Times New Roman"/>
                <w:spacing w:val="-3"/>
                <w:sz w:val="24"/>
                <w:szCs w:val="24"/>
              </w:rPr>
              <w:t>w</w:t>
            </w:r>
            <w:r w:rsidRPr="002E0E4A">
              <w:rPr>
                <w:rFonts w:ascii="Times New Roman" w:hAnsi="Times New Roman"/>
                <w:spacing w:val="2"/>
                <w:sz w:val="24"/>
                <w:szCs w:val="24"/>
              </w:rPr>
              <w:t>c</w:t>
            </w:r>
            <w:r w:rsidRPr="002E0E4A">
              <w:rPr>
                <w:rFonts w:ascii="Times New Roman" w:hAnsi="Times New Roman"/>
                <w:sz w:val="24"/>
                <w:szCs w:val="24"/>
              </w:rPr>
              <w:t>z</w:t>
            </w:r>
            <w:r w:rsidRPr="002E0E4A">
              <w:rPr>
                <w:rFonts w:ascii="Times New Roman" w:hAnsi="Times New Roman"/>
                <w:spacing w:val="-2"/>
                <w:sz w:val="24"/>
                <w:szCs w:val="24"/>
              </w:rPr>
              <w:t>y</w:t>
            </w:r>
            <w:r w:rsidRPr="002E0E4A">
              <w:rPr>
                <w:rFonts w:ascii="Times New Roman" w:hAnsi="Times New Roman"/>
                <w:sz w:val="24"/>
                <w:szCs w:val="24"/>
              </w:rPr>
              <w:t xml:space="preserve">ch </w:t>
            </w:r>
            <w:r w:rsidRPr="002E0E4A">
              <w:rPr>
                <w:rFonts w:ascii="Times New Roman" w:hAnsi="Times New Roman"/>
                <w:spacing w:val="1"/>
                <w:sz w:val="24"/>
                <w:szCs w:val="24"/>
              </w:rPr>
              <w:t>nau</w:t>
            </w:r>
            <w:r w:rsidRPr="002E0E4A">
              <w:rPr>
                <w:rFonts w:ascii="Times New Roman" w:hAnsi="Times New Roman"/>
                <w:sz w:val="24"/>
                <w:szCs w:val="24"/>
              </w:rPr>
              <w:t>c</w:t>
            </w:r>
            <w:r w:rsidRPr="002E0E4A">
              <w:rPr>
                <w:rFonts w:ascii="Times New Roman" w:hAnsi="Times New Roman"/>
                <w:spacing w:val="-2"/>
                <w:sz w:val="24"/>
                <w:szCs w:val="24"/>
              </w:rPr>
              <w:t>zy</w:t>
            </w:r>
            <w:r w:rsidRPr="002E0E4A">
              <w:rPr>
                <w:rFonts w:ascii="Times New Roman" w:hAnsi="Times New Roman"/>
                <w:sz w:val="24"/>
                <w:szCs w:val="24"/>
              </w:rPr>
              <w:t>cieli, w</w:t>
            </w:r>
            <w:r w:rsidRPr="002E0E4A">
              <w:rPr>
                <w:rFonts w:ascii="Times New Roman" w:hAnsi="Times New Roman"/>
                <w:spacing w:val="-3"/>
                <w:sz w:val="24"/>
                <w:szCs w:val="24"/>
              </w:rPr>
              <w:t>y</w:t>
            </w:r>
            <w:r w:rsidRPr="002E0E4A">
              <w:rPr>
                <w:rFonts w:ascii="Times New Roman" w:hAnsi="Times New Roman"/>
                <w:sz w:val="24"/>
                <w:szCs w:val="24"/>
              </w:rPr>
              <w:t>c</w:t>
            </w:r>
            <w:r w:rsidRPr="002E0E4A">
              <w:rPr>
                <w:rFonts w:ascii="Times New Roman" w:hAnsi="Times New Roman"/>
                <w:spacing w:val="1"/>
                <w:sz w:val="24"/>
                <w:szCs w:val="24"/>
              </w:rPr>
              <w:t>ho</w:t>
            </w:r>
            <w:r w:rsidRPr="002E0E4A">
              <w:rPr>
                <w:rFonts w:ascii="Times New Roman" w:hAnsi="Times New Roman"/>
                <w:spacing w:val="-3"/>
                <w:sz w:val="24"/>
                <w:szCs w:val="24"/>
              </w:rPr>
              <w:t>w</w:t>
            </w:r>
            <w:r w:rsidRPr="002E0E4A">
              <w:rPr>
                <w:rFonts w:ascii="Times New Roman" w:hAnsi="Times New Roman"/>
                <w:spacing w:val="3"/>
                <w:sz w:val="24"/>
                <w:szCs w:val="24"/>
              </w:rPr>
              <w:t>a</w:t>
            </w:r>
            <w:r w:rsidRPr="002E0E4A">
              <w:rPr>
                <w:rFonts w:ascii="Times New Roman" w:hAnsi="Times New Roman"/>
                <w:spacing w:val="-3"/>
                <w:sz w:val="24"/>
                <w:szCs w:val="24"/>
              </w:rPr>
              <w:t>w</w:t>
            </w:r>
            <w:r w:rsidRPr="002E0E4A">
              <w:rPr>
                <w:rFonts w:ascii="Times New Roman" w:hAnsi="Times New Roman"/>
                <w:sz w:val="24"/>
                <w:szCs w:val="24"/>
              </w:rPr>
              <w:t>c</w:t>
            </w:r>
            <w:r w:rsidRPr="002E0E4A">
              <w:rPr>
                <w:rFonts w:ascii="Times New Roman" w:hAnsi="Times New Roman"/>
                <w:spacing w:val="3"/>
                <w:sz w:val="24"/>
                <w:szCs w:val="24"/>
              </w:rPr>
              <w:t>ó</w:t>
            </w:r>
            <w:r w:rsidRPr="002E0E4A">
              <w:rPr>
                <w:rFonts w:ascii="Times New Roman" w:hAnsi="Times New Roman"/>
                <w:sz w:val="24"/>
                <w:szCs w:val="24"/>
              </w:rPr>
              <w:t>w i ro</w:t>
            </w:r>
            <w:r w:rsidRPr="002E0E4A">
              <w:rPr>
                <w:rFonts w:ascii="Times New Roman" w:hAnsi="Times New Roman"/>
                <w:spacing w:val="1"/>
                <w:sz w:val="24"/>
                <w:szCs w:val="24"/>
              </w:rPr>
              <w:t>d</w:t>
            </w:r>
            <w:r w:rsidRPr="002E0E4A">
              <w:rPr>
                <w:rFonts w:ascii="Times New Roman" w:hAnsi="Times New Roman"/>
                <w:spacing w:val="-2"/>
                <w:sz w:val="24"/>
                <w:szCs w:val="24"/>
              </w:rPr>
              <w:t>z</w:t>
            </w:r>
            <w:r w:rsidRPr="002E0E4A">
              <w:rPr>
                <w:rFonts w:ascii="Times New Roman" w:hAnsi="Times New Roman"/>
                <w:sz w:val="24"/>
                <w:szCs w:val="24"/>
              </w:rPr>
              <w:t>ic</w:t>
            </w:r>
            <w:r w:rsidRPr="002E0E4A">
              <w:rPr>
                <w:rFonts w:ascii="Times New Roman" w:hAnsi="Times New Roman"/>
                <w:spacing w:val="3"/>
                <w:sz w:val="24"/>
                <w:szCs w:val="24"/>
              </w:rPr>
              <w:t>ó</w:t>
            </w:r>
            <w:r w:rsidRPr="002E0E4A">
              <w:rPr>
                <w:rFonts w:ascii="Times New Roman" w:hAnsi="Times New Roman"/>
                <w:spacing w:val="-3"/>
                <w:sz w:val="24"/>
                <w:szCs w:val="24"/>
              </w:rPr>
              <w:t>w.</w:t>
            </w:r>
          </w:p>
          <w:p w:rsidR="008E7757" w:rsidRPr="002E0E4A" w:rsidRDefault="008E7757" w:rsidP="00407740">
            <w:pPr>
              <w:pStyle w:val="Akapitzlist1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318" w:hanging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0E4A">
              <w:rPr>
                <w:rFonts w:ascii="Times New Roman" w:hAnsi="Times New Roman"/>
                <w:sz w:val="24"/>
                <w:szCs w:val="24"/>
              </w:rPr>
              <w:t xml:space="preserve">Zwiększanie </w:t>
            </w:r>
            <w:r w:rsidRPr="002E0E4A">
              <w:rPr>
                <w:rFonts w:ascii="Times New Roman" w:hAnsi="Times New Roman"/>
                <w:spacing w:val="1"/>
                <w:sz w:val="24"/>
                <w:szCs w:val="24"/>
              </w:rPr>
              <w:t>po</w:t>
            </w:r>
            <w:r w:rsidRPr="002E0E4A">
              <w:rPr>
                <w:rFonts w:ascii="Times New Roman" w:hAnsi="Times New Roman"/>
                <w:spacing w:val="-2"/>
                <w:sz w:val="24"/>
                <w:szCs w:val="24"/>
              </w:rPr>
              <w:t>zy</w:t>
            </w:r>
            <w:r w:rsidRPr="002E0E4A">
              <w:rPr>
                <w:rFonts w:ascii="Times New Roman" w:hAnsi="Times New Roman"/>
                <w:sz w:val="24"/>
                <w:szCs w:val="24"/>
              </w:rPr>
              <w:t>c</w:t>
            </w:r>
            <w:r w:rsidRPr="002E0E4A">
              <w:rPr>
                <w:rFonts w:ascii="Times New Roman" w:hAnsi="Times New Roman"/>
                <w:spacing w:val="2"/>
                <w:sz w:val="24"/>
                <w:szCs w:val="24"/>
              </w:rPr>
              <w:t>j</w:t>
            </w:r>
            <w:r w:rsidRPr="002E0E4A">
              <w:rPr>
                <w:rFonts w:ascii="Times New Roman" w:hAnsi="Times New Roman"/>
                <w:sz w:val="24"/>
                <w:szCs w:val="24"/>
              </w:rPr>
              <w:t xml:space="preserve">i i </w:t>
            </w:r>
            <w:r w:rsidRPr="002E0E4A">
              <w:rPr>
                <w:rFonts w:ascii="Times New Roman" w:hAnsi="Times New Roman"/>
                <w:spacing w:val="1"/>
                <w:sz w:val="24"/>
                <w:szCs w:val="24"/>
              </w:rPr>
              <w:t>ro</w:t>
            </w:r>
            <w:r w:rsidRPr="002E0E4A">
              <w:rPr>
                <w:rFonts w:ascii="Times New Roman" w:hAnsi="Times New Roman"/>
                <w:sz w:val="24"/>
                <w:szCs w:val="24"/>
              </w:rPr>
              <w:t>li</w:t>
            </w:r>
            <w:r w:rsidRPr="002E0E4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2E0E4A">
              <w:rPr>
                <w:rFonts w:ascii="Times New Roman" w:hAnsi="Times New Roman"/>
                <w:sz w:val="24"/>
                <w:szCs w:val="24"/>
              </w:rPr>
              <w:t>ro</w:t>
            </w:r>
            <w:r w:rsidRPr="002E0E4A">
              <w:rPr>
                <w:rFonts w:ascii="Times New Roman" w:hAnsi="Times New Roman"/>
                <w:spacing w:val="1"/>
                <w:sz w:val="24"/>
                <w:szCs w:val="24"/>
              </w:rPr>
              <w:t>d</w:t>
            </w:r>
            <w:r w:rsidRPr="002E0E4A">
              <w:rPr>
                <w:rFonts w:ascii="Times New Roman" w:hAnsi="Times New Roman"/>
                <w:spacing w:val="-2"/>
                <w:sz w:val="24"/>
                <w:szCs w:val="24"/>
              </w:rPr>
              <w:t>z</w:t>
            </w:r>
            <w:r w:rsidRPr="002E0E4A">
              <w:rPr>
                <w:rFonts w:ascii="Times New Roman" w:hAnsi="Times New Roman"/>
                <w:sz w:val="24"/>
                <w:szCs w:val="24"/>
              </w:rPr>
              <w:t>iców w</w:t>
            </w:r>
            <w:r w:rsidRPr="002E0E4A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2E0E4A">
              <w:rPr>
                <w:rFonts w:ascii="Times New Roman" w:hAnsi="Times New Roman"/>
                <w:spacing w:val="3"/>
                <w:sz w:val="24"/>
                <w:szCs w:val="24"/>
              </w:rPr>
              <w:t>s</w:t>
            </w:r>
            <w:r w:rsidRPr="002E0E4A">
              <w:rPr>
                <w:rFonts w:ascii="Times New Roman" w:hAnsi="Times New Roman"/>
                <w:spacing w:val="-2"/>
                <w:sz w:val="24"/>
                <w:szCs w:val="24"/>
              </w:rPr>
              <w:t>z</w:t>
            </w:r>
            <w:r w:rsidRPr="002E0E4A">
              <w:rPr>
                <w:rFonts w:ascii="Times New Roman" w:hAnsi="Times New Roman"/>
                <w:sz w:val="24"/>
                <w:szCs w:val="24"/>
              </w:rPr>
              <w:t>k</w:t>
            </w:r>
            <w:r w:rsidRPr="002E0E4A">
              <w:rPr>
                <w:rFonts w:ascii="Times New Roman" w:hAnsi="Times New Roman"/>
                <w:spacing w:val="1"/>
                <w:sz w:val="24"/>
                <w:szCs w:val="24"/>
              </w:rPr>
              <w:t>o</w:t>
            </w:r>
            <w:r w:rsidRPr="002E0E4A">
              <w:rPr>
                <w:rFonts w:ascii="Times New Roman" w:hAnsi="Times New Roman"/>
                <w:sz w:val="24"/>
                <w:szCs w:val="24"/>
              </w:rPr>
              <w:t>le</w:t>
            </w:r>
            <w:r w:rsidRPr="002E0E4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2E0E4A">
              <w:rPr>
                <w:rFonts w:ascii="Times New Roman" w:hAnsi="Times New Roman"/>
                <w:sz w:val="24"/>
                <w:szCs w:val="24"/>
              </w:rPr>
              <w:t>i</w:t>
            </w:r>
            <w:r w:rsidRPr="002E0E4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2E0E4A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2E0E4A">
              <w:rPr>
                <w:rFonts w:ascii="Times New Roman" w:hAnsi="Times New Roman"/>
                <w:sz w:val="24"/>
                <w:szCs w:val="24"/>
              </w:rPr>
              <w:t>lac</w:t>
            </w:r>
            <w:r w:rsidRPr="002E0E4A">
              <w:rPr>
                <w:rFonts w:ascii="Times New Roman" w:hAnsi="Times New Roman"/>
                <w:spacing w:val="1"/>
                <w:sz w:val="24"/>
                <w:szCs w:val="24"/>
              </w:rPr>
              <w:t>ó</w:t>
            </w:r>
            <w:r w:rsidRPr="002E0E4A">
              <w:rPr>
                <w:rFonts w:ascii="Times New Roman" w:hAnsi="Times New Roman"/>
                <w:spacing w:val="-3"/>
                <w:sz w:val="24"/>
                <w:szCs w:val="24"/>
              </w:rPr>
              <w:t>w</w:t>
            </w:r>
            <w:r w:rsidRPr="002E0E4A">
              <w:rPr>
                <w:rFonts w:ascii="Times New Roman" w:hAnsi="Times New Roman"/>
                <w:sz w:val="24"/>
                <w:szCs w:val="24"/>
              </w:rPr>
              <w:t>c</w:t>
            </w:r>
            <w:r w:rsidRPr="002E0E4A">
              <w:rPr>
                <w:rFonts w:ascii="Times New Roman" w:hAnsi="Times New Roman"/>
                <w:spacing w:val="1"/>
                <w:sz w:val="24"/>
                <w:szCs w:val="24"/>
              </w:rPr>
              <w:t>e.</w:t>
            </w:r>
            <w:r w:rsidRPr="002E0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E7757" w:rsidRPr="002E0E4A" w:rsidRDefault="008E7757">
            <w:pPr>
              <w:rPr>
                <w:sz w:val="24"/>
                <w:szCs w:val="24"/>
              </w:rPr>
            </w:pPr>
            <w:r w:rsidRPr="002E0E4A">
              <w:rPr>
                <w:sz w:val="24"/>
                <w:szCs w:val="24"/>
              </w:rPr>
              <w:t>Wysokość środków finansowych na realizację zadania/ń publicznego/ych:</w:t>
            </w:r>
          </w:p>
          <w:p w:rsidR="008E7757" w:rsidRPr="002E0E4A" w:rsidRDefault="008E7757" w:rsidP="00407740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0E4A">
              <w:rPr>
                <w:rFonts w:ascii="Times New Roman" w:hAnsi="Times New Roman"/>
                <w:sz w:val="24"/>
                <w:szCs w:val="24"/>
              </w:rPr>
              <w:t>233.068 zł (słownie: dwieście trzydzieści trzy tysiące sześćdziesiąt osiem złotych 00/100).</w:t>
            </w:r>
          </w:p>
        </w:tc>
      </w:tr>
      <w:tr w:rsidR="008E7757" w:rsidRPr="002E0E4A" w:rsidTr="00407740">
        <w:tc>
          <w:tcPr>
            <w:tcW w:w="637" w:type="dxa"/>
          </w:tcPr>
          <w:p w:rsidR="008E7757" w:rsidRPr="002E0E4A" w:rsidRDefault="008E7757">
            <w:pPr>
              <w:rPr>
                <w:sz w:val="22"/>
                <w:szCs w:val="22"/>
              </w:rPr>
            </w:pPr>
            <w:r w:rsidRPr="002E0E4A">
              <w:rPr>
                <w:sz w:val="22"/>
                <w:szCs w:val="22"/>
              </w:rPr>
              <w:t>5.</w:t>
            </w:r>
          </w:p>
        </w:tc>
        <w:tc>
          <w:tcPr>
            <w:tcW w:w="8600" w:type="dxa"/>
            <w:gridSpan w:val="4"/>
            <w:shd w:val="clear" w:color="auto" w:fill="B6DDE8"/>
          </w:tcPr>
          <w:p w:rsidR="008E7757" w:rsidRPr="002E0E4A" w:rsidRDefault="008E7757" w:rsidP="00851776">
            <w:pPr>
              <w:rPr>
                <w:sz w:val="22"/>
                <w:szCs w:val="22"/>
              </w:rPr>
            </w:pPr>
            <w:r w:rsidRPr="002E0E4A">
              <w:rPr>
                <w:sz w:val="22"/>
                <w:szCs w:val="22"/>
              </w:rPr>
              <w:t>Liczba projektów wybranych do realizacji ogółem</w:t>
            </w:r>
            <w:r>
              <w:rPr>
                <w:sz w:val="22"/>
                <w:szCs w:val="22"/>
              </w:rPr>
              <w:t xml:space="preserve"> – </w:t>
            </w:r>
            <w:r w:rsidRPr="002E0E4A">
              <w:rPr>
                <w:b/>
                <w:sz w:val="22"/>
                <w:szCs w:val="22"/>
              </w:rPr>
              <w:t>14</w:t>
            </w:r>
            <w:r w:rsidRPr="002E0E4A">
              <w:rPr>
                <w:sz w:val="22"/>
                <w:szCs w:val="22"/>
              </w:rPr>
              <w:t>, w tym:</w:t>
            </w:r>
          </w:p>
          <w:p w:rsidR="008E7757" w:rsidRPr="002E0E4A" w:rsidRDefault="008E7757">
            <w:pPr>
              <w:rPr>
                <w:sz w:val="22"/>
                <w:szCs w:val="22"/>
              </w:rPr>
            </w:pPr>
          </w:p>
        </w:tc>
      </w:tr>
      <w:tr w:rsidR="008E7757" w:rsidRPr="002E0E4A" w:rsidTr="00407740">
        <w:tc>
          <w:tcPr>
            <w:tcW w:w="637" w:type="dxa"/>
          </w:tcPr>
          <w:p w:rsidR="008E7757" w:rsidRPr="002E0E4A" w:rsidRDefault="008E7757">
            <w:pPr>
              <w:rPr>
                <w:sz w:val="22"/>
                <w:szCs w:val="22"/>
              </w:rPr>
            </w:pPr>
          </w:p>
        </w:tc>
        <w:tc>
          <w:tcPr>
            <w:tcW w:w="5954" w:type="dxa"/>
            <w:gridSpan w:val="2"/>
          </w:tcPr>
          <w:p w:rsidR="008E7757" w:rsidRPr="002E0E4A" w:rsidRDefault="008E7757" w:rsidP="00851776">
            <w:pPr>
              <w:rPr>
                <w:sz w:val="22"/>
                <w:szCs w:val="22"/>
              </w:rPr>
            </w:pPr>
            <w:r w:rsidRPr="002E0E4A">
              <w:rPr>
                <w:sz w:val="22"/>
                <w:szCs w:val="22"/>
              </w:rPr>
              <w:t>Liczba projektów wpisujących się w cel nr 1 Programu</w:t>
            </w:r>
          </w:p>
        </w:tc>
        <w:tc>
          <w:tcPr>
            <w:tcW w:w="2646" w:type="dxa"/>
            <w:gridSpan w:val="2"/>
          </w:tcPr>
          <w:p w:rsidR="008E7757" w:rsidRPr="002E0E4A" w:rsidRDefault="008E7757">
            <w:pPr>
              <w:rPr>
                <w:sz w:val="22"/>
                <w:szCs w:val="22"/>
              </w:rPr>
            </w:pPr>
            <w:r w:rsidRPr="002E0E4A">
              <w:rPr>
                <w:sz w:val="22"/>
                <w:szCs w:val="22"/>
              </w:rPr>
              <w:t>11</w:t>
            </w:r>
          </w:p>
        </w:tc>
      </w:tr>
      <w:tr w:rsidR="008E7757" w:rsidRPr="002E0E4A" w:rsidTr="00407740">
        <w:tc>
          <w:tcPr>
            <w:tcW w:w="637" w:type="dxa"/>
          </w:tcPr>
          <w:p w:rsidR="008E7757" w:rsidRPr="002E0E4A" w:rsidRDefault="008E7757">
            <w:pPr>
              <w:rPr>
                <w:sz w:val="22"/>
                <w:szCs w:val="22"/>
              </w:rPr>
            </w:pPr>
          </w:p>
        </w:tc>
        <w:tc>
          <w:tcPr>
            <w:tcW w:w="5954" w:type="dxa"/>
            <w:gridSpan w:val="2"/>
          </w:tcPr>
          <w:p w:rsidR="008E7757" w:rsidRPr="002E0E4A" w:rsidRDefault="008E7757" w:rsidP="00851776">
            <w:pPr>
              <w:rPr>
                <w:sz w:val="22"/>
                <w:szCs w:val="22"/>
              </w:rPr>
            </w:pPr>
            <w:r w:rsidRPr="002E0E4A">
              <w:rPr>
                <w:sz w:val="22"/>
                <w:szCs w:val="22"/>
              </w:rPr>
              <w:t>Liczba projektów wpisujących się w cel nr 2 Programu</w:t>
            </w:r>
          </w:p>
        </w:tc>
        <w:tc>
          <w:tcPr>
            <w:tcW w:w="2646" w:type="dxa"/>
            <w:gridSpan w:val="2"/>
          </w:tcPr>
          <w:p w:rsidR="008E7757" w:rsidRPr="002E0E4A" w:rsidRDefault="008E7757">
            <w:pPr>
              <w:rPr>
                <w:sz w:val="22"/>
                <w:szCs w:val="22"/>
              </w:rPr>
            </w:pPr>
            <w:r w:rsidRPr="002E0E4A">
              <w:rPr>
                <w:sz w:val="22"/>
                <w:szCs w:val="22"/>
              </w:rPr>
              <w:t>11</w:t>
            </w:r>
          </w:p>
        </w:tc>
      </w:tr>
      <w:tr w:rsidR="008E7757" w:rsidRPr="002E0E4A" w:rsidTr="00407740">
        <w:trPr>
          <w:trHeight w:val="228"/>
        </w:trPr>
        <w:tc>
          <w:tcPr>
            <w:tcW w:w="637" w:type="dxa"/>
          </w:tcPr>
          <w:p w:rsidR="008E7757" w:rsidRPr="002E0E4A" w:rsidRDefault="008E7757">
            <w:pPr>
              <w:rPr>
                <w:sz w:val="22"/>
                <w:szCs w:val="22"/>
              </w:rPr>
            </w:pPr>
          </w:p>
        </w:tc>
        <w:tc>
          <w:tcPr>
            <w:tcW w:w="5954" w:type="dxa"/>
            <w:gridSpan w:val="2"/>
          </w:tcPr>
          <w:p w:rsidR="008E7757" w:rsidRPr="002E0E4A" w:rsidRDefault="008E7757" w:rsidP="00851776">
            <w:pPr>
              <w:rPr>
                <w:sz w:val="22"/>
                <w:szCs w:val="22"/>
              </w:rPr>
            </w:pPr>
            <w:r w:rsidRPr="002E0E4A">
              <w:rPr>
                <w:sz w:val="22"/>
                <w:szCs w:val="22"/>
              </w:rPr>
              <w:t>Liczba projektów wpisujących się w cel nr 3 Programu</w:t>
            </w:r>
          </w:p>
        </w:tc>
        <w:tc>
          <w:tcPr>
            <w:tcW w:w="2646" w:type="dxa"/>
            <w:gridSpan w:val="2"/>
          </w:tcPr>
          <w:p w:rsidR="008E7757" w:rsidRPr="002E0E4A" w:rsidRDefault="008E7757">
            <w:pPr>
              <w:rPr>
                <w:sz w:val="22"/>
                <w:szCs w:val="22"/>
              </w:rPr>
            </w:pPr>
            <w:r w:rsidRPr="002E0E4A">
              <w:rPr>
                <w:sz w:val="22"/>
                <w:szCs w:val="22"/>
              </w:rPr>
              <w:t>5</w:t>
            </w:r>
          </w:p>
        </w:tc>
      </w:tr>
    </w:tbl>
    <w:p w:rsidR="008E7757" w:rsidRDefault="008E7757">
      <w:r>
        <w:br w:type="page"/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7"/>
        <w:gridCol w:w="5954"/>
        <w:gridCol w:w="2646"/>
      </w:tblGrid>
      <w:tr w:rsidR="008E7757" w:rsidRPr="002E0E4A" w:rsidTr="002E0E4A">
        <w:trPr>
          <w:trHeight w:val="228"/>
        </w:trPr>
        <w:tc>
          <w:tcPr>
            <w:tcW w:w="637" w:type="dxa"/>
            <w:tcBorders>
              <w:top w:val="nil"/>
              <w:left w:val="nil"/>
              <w:right w:val="nil"/>
            </w:tcBorders>
          </w:tcPr>
          <w:p w:rsidR="008E7757" w:rsidRPr="002E0E4A" w:rsidRDefault="008E7757">
            <w:pPr>
              <w:rPr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nil"/>
              <w:left w:val="nil"/>
              <w:right w:val="nil"/>
            </w:tcBorders>
          </w:tcPr>
          <w:p w:rsidR="008E7757" w:rsidRPr="002E0E4A" w:rsidRDefault="008E7757" w:rsidP="00851776">
            <w:pPr>
              <w:rPr>
                <w:sz w:val="22"/>
                <w:szCs w:val="22"/>
              </w:rPr>
            </w:pPr>
          </w:p>
        </w:tc>
        <w:tc>
          <w:tcPr>
            <w:tcW w:w="2646" w:type="dxa"/>
            <w:tcBorders>
              <w:top w:val="nil"/>
              <w:left w:val="nil"/>
              <w:right w:val="nil"/>
            </w:tcBorders>
          </w:tcPr>
          <w:p w:rsidR="008E7757" w:rsidRPr="002E0E4A" w:rsidRDefault="008E7757">
            <w:pPr>
              <w:rPr>
                <w:sz w:val="22"/>
                <w:szCs w:val="22"/>
              </w:rPr>
            </w:pPr>
          </w:p>
        </w:tc>
      </w:tr>
      <w:tr w:rsidR="008E7757" w:rsidRPr="002E0E4A" w:rsidTr="00407740">
        <w:tc>
          <w:tcPr>
            <w:tcW w:w="637" w:type="dxa"/>
            <w:vMerge w:val="restart"/>
            <w:shd w:val="clear" w:color="auto" w:fill="FFFFFF"/>
          </w:tcPr>
          <w:p w:rsidR="008E7757" w:rsidRPr="002E0E4A" w:rsidRDefault="008E7757">
            <w:pPr>
              <w:rPr>
                <w:sz w:val="22"/>
                <w:szCs w:val="22"/>
              </w:rPr>
            </w:pPr>
            <w:r w:rsidRPr="002E0E4A">
              <w:rPr>
                <w:sz w:val="22"/>
                <w:szCs w:val="22"/>
              </w:rPr>
              <w:t>6.</w:t>
            </w:r>
          </w:p>
        </w:tc>
        <w:tc>
          <w:tcPr>
            <w:tcW w:w="8600" w:type="dxa"/>
            <w:gridSpan w:val="2"/>
            <w:shd w:val="clear" w:color="auto" w:fill="B6DDE8"/>
          </w:tcPr>
          <w:p w:rsidR="008E7757" w:rsidRPr="002E0E4A" w:rsidRDefault="008E7757">
            <w:pPr>
              <w:rPr>
                <w:sz w:val="22"/>
                <w:szCs w:val="22"/>
              </w:rPr>
            </w:pPr>
            <w:r w:rsidRPr="002E0E4A">
              <w:rPr>
                <w:sz w:val="22"/>
                <w:szCs w:val="22"/>
              </w:rPr>
              <w:t>Finansowanie zadań publicznych:</w:t>
            </w:r>
          </w:p>
        </w:tc>
      </w:tr>
      <w:tr w:rsidR="008E7757" w:rsidRPr="002E0E4A" w:rsidTr="00407740">
        <w:tc>
          <w:tcPr>
            <w:tcW w:w="637" w:type="dxa"/>
            <w:vMerge/>
            <w:shd w:val="clear" w:color="auto" w:fill="FFFFFF"/>
          </w:tcPr>
          <w:p w:rsidR="008E7757" w:rsidRPr="002E0E4A" w:rsidRDefault="008E7757">
            <w:pPr>
              <w:rPr>
                <w:sz w:val="22"/>
                <w:szCs w:val="22"/>
              </w:rPr>
            </w:pPr>
          </w:p>
        </w:tc>
        <w:tc>
          <w:tcPr>
            <w:tcW w:w="5954" w:type="dxa"/>
          </w:tcPr>
          <w:p w:rsidR="008E7757" w:rsidRPr="002E0E4A" w:rsidRDefault="008E7757">
            <w:pPr>
              <w:rPr>
                <w:sz w:val="22"/>
                <w:szCs w:val="22"/>
              </w:rPr>
            </w:pPr>
            <w:r w:rsidRPr="002E0E4A">
              <w:rPr>
                <w:sz w:val="22"/>
                <w:szCs w:val="22"/>
              </w:rPr>
              <w:t>Sumaryczna wartość projektów</w:t>
            </w:r>
            <w:r>
              <w:rPr>
                <w:sz w:val="22"/>
                <w:szCs w:val="22"/>
              </w:rPr>
              <w:t xml:space="preserve"> (</w:t>
            </w:r>
            <w:r w:rsidRPr="002E0E4A">
              <w:rPr>
                <w:sz w:val="22"/>
                <w:szCs w:val="22"/>
              </w:rPr>
              <w:t>kwota dotacji +kwota wkładu własnego)</w:t>
            </w:r>
          </w:p>
        </w:tc>
        <w:tc>
          <w:tcPr>
            <w:tcW w:w="2646" w:type="dxa"/>
          </w:tcPr>
          <w:p w:rsidR="008E7757" w:rsidRPr="002E0E4A" w:rsidRDefault="008E7757">
            <w:pPr>
              <w:rPr>
                <w:sz w:val="22"/>
                <w:szCs w:val="22"/>
              </w:rPr>
            </w:pPr>
            <w:r w:rsidRPr="002E0E4A">
              <w:rPr>
                <w:sz w:val="22"/>
                <w:szCs w:val="22"/>
              </w:rPr>
              <w:t>256 080</w:t>
            </w:r>
          </w:p>
        </w:tc>
      </w:tr>
      <w:tr w:rsidR="008E7757" w:rsidRPr="002E0E4A" w:rsidTr="00407740">
        <w:tc>
          <w:tcPr>
            <w:tcW w:w="637" w:type="dxa"/>
            <w:vMerge/>
            <w:shd w:val="clear" w:color="auto" w:fill="FFFFFF"/>
          </w:tcPr>
          <w:p w:rsidR="008E7757" w:rsidRPr="002E0E4A" w:rsidRDefault="008E7757">
            <w:pPr>
              <w:rPr>
                <w:sz w:val="22"/>
                <w:szCs w:val="22"/>
              </w:rPr>
            </w:pPr>
          </w:p>
        </w:tc>
        <w:tc>
          <w:tcPr>
            <w:tcW w:w="5954" w:type="dxa"/>
          </w:tcPr>
          <w:p w:rsidR="008E7757" w:rsidRPr="002E0E4A" w:rsidRDefault="008E7757">
            <w:pPr>
              <w:rPr>
                <w:sz w:val="22"/>
                <w:szCs w:val="22"/>
              </w:rPr>
            </w:pPr>
            <w:r w:rsidRPr="002E0E4A">
              <w:rPr>
                <w:sz w:val="22"/>
                <w:szCs w:val="22"/>
              </w:rPr>
              <w:t>Kwota dofinansowania projektów</w:t>
            </w:r>
          </w:p>
        </w:tc>
        <w:tc>
          <w:tcPr>
            <w:tcW w:w="2646" w:type="dxa"/>
          </w:tcPr>
          <w:p w:rsidR="008E7757" w:rsidRPr="002E0E4A" w:rsidRDefault="008E775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E0E4A">
              <w:rPr>
                <w:sz w:val="22"/>
                <w:szCs w:val="22"/>
              </w:rPr>
              <w:t>232 235</w:t>
            </w:r>
          </w:p>
        </w:tc>
      </w:tr>
      <w:tr w:rsidR="008E7757" w:rsidRPr="002E0E4A" w:rsidTr="00407740">
        <w:tc>
          <w:tcPr>
            <w:tcW w:w="637" w:type="dxa"/>
            <w:vMerge/>
            <w:shd w:val="clear" w:color="auto" w:fill="FFFFFF"/>
          </w:tcPr>
          <w:p w:rsidR="008E7757" w:rsidRPr="002E0E4A" w:rsidRDefault="008E7757">
            <w:pPr>
              <w:rPr>
                <w:sz w:val="22"/>
                <w:szCs w:val="22"/>
              </w:rPr>
            </w:pPr>
          </w:p>
        </w:tc>
        <w:tc>
          <w:tcPr>
            <w:tcW w:w="5954" w:type="dxa"/>
          </w:tcPr>
          <w:p w:rsidR="008E7757" w:rsidRPr="002E0E4A" w:rsidRDefault="008E7757">
            <w:pPr>
              <w:rPr>
                <w:sz w:val="22"/>
                <w:szCs w:val="22"/>
              </w:rPr>
            </w:pPr>
            <w:r w:rsidRPr="002E0E4A">
              <w:rPr>
                <w:sz w:val="22"/>
                <w:szCs w:val="22"/>
              </w:rPr>
              <w:t>Kwota wkładu własnego w projektach</w:t>
            </w:r>
          </w:p>
        </w:tc>
        <w:tc>
          <w:tcPr>
            <w:tcW w:w="2646" w:type="dxa"/>
          </w:tcPr>
          <w:p w:rsidR="008E7757" w:rsidRPr="002E0E4A" w:rsidRDefault="008E7757">
            <w:pPr>
              <w:rPr>
                <w:sz w:val="22"/>
                <w:szCs w:val="22"/>
              </w:rPr>
            </w:pPr>
            <w:r w:rsidRPr="002E0E4A">
              <w:rPr>
                <w:sz w:val="22"/>
                <w:szCs w:val="22"/>
              </w:rPr>
              <w:t>23 845</w:t>
            </w:r>
          </w:p>
        </w:tc>
      </w:tr>
      <w:tr w:rsidR="008E7757" w:rsidRPr="002E0E4A" w:rsidTr="00407740">
        <w:tc>
          <w:tcPr>
            <w:tcW w:w="637" w:type="dxa"/>
            <w:vMerge/>
            <w:shd w:val="clear" w:color="auto" w:fill="FFFFFF"/>
          </w:tcPr>
          <w:p w:rsidR="008E7757" w:rsidRPr="002E0E4A" w:rsidRDefault="008E7757">
            <w:pPr>
              <w:rPr>
                <w:sz w:val="22"/>
                <w:szCs w:val="22"/>
              </w:rPr>
            </w:pPr>
          </w:p>
        </w:tc>
        <w:tc>
          <w:tcPr>
            <w:tcW w:w="5954" w:type="dxa"/>
          </w:tcPr>
          <w:p w:rsidR="008E7757" w:rsidRPr="002E0E4A" w:rsidRDefault="008E7757">
            <w:pPr>
              <w:rPr>
                <w:sz w:val="22"/>
                <w:szCs w:val="22"/>
              </w:rPr>
            </w:pPr>
            <w:r w:rsidRPr="002E0E4A">
              <w:rPr>
                <w:sz w:val="22"/>
                <w:szCs w:val="22"/>
              </w:rPr>
              <w:t>Wykorzystana kwota dotacji ogółem</w:t>
            </w:r>
          </w:p>
        </w:tc>
        <w:tc>
          <w:tcPr>
            <w:tcW w:w="2646" w:type="dxa"/>
          </w:tcPr>
          <w:p w:rsidR="008E7757" w:rsidRPr="002E0E4A" w:rsidRDefault="008E7757">
            <w:pPr>
              <w:rPr>
                <w:sz w:val="22"/>
                <w:szCs w:val="22"/>
              </w:rPr>
            </w:pPr>
            <w:r w:rsidRPr="002E0E4A">
              <w:rPr>
                <w:sz w:val="22"/>
                <w:szCs w:val="22"/>
              </w:rPr>
              <w:t>230 577,96</w:t>
            </w:r>
          </w:p>
        </w:tc>
      </w:tr>
      <w:tr w:rsidR="008E7757" w:rsidRPr="002E0E4A" w:rsidTr="00407740">
        <w:tc>
          <w:tcPr>
            <w:tcW w:w="637" w:type="dxa"/>
            <w:vMerge/>
            <w:shd w:val="clear" w:color="auto" w:fill="FFFFFF"/>
          </w:tcPr>
          <w:p w:rsidR="008E7757" w:rsidRPr="002E0E4A" w:rsidRDefault="008E7757">
            <w:pPr>
              <w:rPr>
                <w:sz w:val="22"/>
                <w:szCs w:val="22"/>
              </w:rPr>
            </w:pPr>
          </w:p>
        </w:tc>
        <w:tc>
          <w:tcPr>
            <w:tcW w:w="5954" w:type="dxa"/>
          </w:tcPr>
          <w:p w:rsidR="008E7757" w:rsidRPr="002E0E4A" w:rsidRDefault="008E7757">
            <w:pPr>
              <w:rPr>
                <w:sz w:val="22"/>
                <w:szCs w:val="22"/>
              </w:rPr>
            </w:pPr>
            <w:r w:rsidRPr="002E0E4A">
              <w:rPr>
                <w:sz w:val="22"/>
                <w:szCs w:val="22"/>
              </w:rPr>
              <w:t>Niewykorzystana kwota dotacji (do zwrotu)</w:t>
            </w:r>
          </w:p>
        </w:tc>
        <w:tc>
          <w:tcPr>
            <w:tcW w:w="2646" w:type="dxa"/>
          </w:tcPr>
          <w:p w:rsidR="008E7757" w:rsidRPr="002E0E4A" w:rsidRDefault="008E7757">
            <w:pPr>
              <w:rPr>
                <w:sz w:val="22"/>
                <w:szCs w:val="22"/>
              </w:rPr>
            </w:pPr>
            <w:r w:rsidRPr="002E0E4A">
              <w:rPr>
                <w:sz w:val="22"/>
                <w:szCs w:val="22"/>
              </w:rPr>
              <w:t>1 657,04</w:t>
            </w:r>
          </w:p>
        </w:tc>
      </w:tr>
      <w:tr w:rsidR="008E7757" w:rsidRPr="002E0E4A" w:rsidTr="00407740">
        <w:tc>
          <w:tcPr>
            <w:tcW w:w="637" w:type="dxa"/>
            <w:vMerge w:val="restart"/>
            <w:shd w:val="clear" w:color="auto" w:fill="FFFFFF"/>
          </w:tcPr>
          <w:p w:rsidR="008E7757" w:rsidRPr="002E0E4A" w:rsidRDefault="008E7757">
            <w:pPr>
              <w:rPr>
                <w:sz w:val="22"/>
                <w:szCs w:val="22"/>
              </w:rPr>
            </w:pPr>
            <w:r w:rsidRPr="002E0E4A">
              <w:rPr>
                <w:sz w:val="22"/>
                <w:szCs w:val="22"/>
              </w:rPr>
              <w:t>7.</w:t>
            </w:r>
          </w:p>
        </w:tc>
        <w:tc>
          <w:tcPr>
            <w:tcW w:w="8600" w:type="dxa"/>
            <w:gridSpan w:val="2"/>
            <w:shd w:val="clear" w:color="auto" w:fill="B6DDE8"/>
          </w:tcPr>
          <w:p w:rsidR="008E7757" w:rsidRPr="002E0E4A" w:rsidRDefault="008E7757" w:rsidP="00255D1B">
            <w:pPr>
              <w:rPr>
                <w:sz w:val="22"/>
                <w:szCs w:val="22"/>
              </w:rPr>
            </w:pPr>
            <w:r w:rsidRPr="002E0E4A">
              <w:rPr>
                <w:sz w:val="22"/>
                <w:szCs w:val="22"/>
              </w:rPr>
              <w:t>Zasięg projektów:</w:t>
            </w:r>
          </w:p>
          <w:p w:rsidR="008E7757" w:rsidRPr="002E0E4A" w:rsidRDefault="008E7757">
            <w:pPr>
              <w:rPr>
                <w:sz w:val="22"/>
                <w:szCs w:val="22"/>
              </w:rPr>
            </w:pPr>
          </w:p>
        </w:tc>
      </w:tr>
      <w:tr w:rsidR="008E7757" w:rsidRPr="002E0E4A" w:rsidTr="00407740">
        <w:tc>
          <w:tcPr>
            <w:tcW w:w="637" w:type="dxa"/>
            <w:vMerge/>
            <w:shd w:val="clear" w:color="auto" w:fill="FFFFFF"/>
          </w:tcPr>
          <w:p w:rsidR="008E7757" w:rsidRPr="002E0E4A" w:rsidRDefault="008E7757">
            <w:pPr>
              <w:rPr>
                <w:sz w:val="22"/>
                <w:szCs w:val="22"/>
              </w:rPr>
            </w:pPr>
          </w:p>
        </w:tc>
        <w:tc>
          <w:tcPr>
            <w:tcW w:w="5954" w:type="dxa"/>
          </w:tcPr>
          <w:p w:rsidR="008E7757" w:rsidRPr="002E0E4A" w:rsidRDefault="008E7757" w:rsidP="00255D1B">
            <w:pPr>
              <w:rPr>
                <w:sz w:val="22"/>
                <w:szCs w:val="22"/>
              </w:rPr>
            </w:pPr>
            <w:r w:rsidRPr="002E0E4A">
              <w:rPr>
                <w:sz w:val="22"/>
                <w:szCs w:val="22"/>
              </w:rPr>
              <w:t>Liczba szkół i placówek do których były kierowane projekty</w:t>
            </w:r>
          </w:p>
        </w:tc>
        <w:tc>
          <w:tcPr>
            <w:tcW w:w="2646" w:type="dxa"/>
          </w:tcPr>
          <w:p w:rsidR="008E7757" w:rsidRPr="002E0E4A" w:rsidRDefault="008E7757">
            <w:pPr>
              <w:rPr>
                <w:sz w:val="22"/>
                <w:szCs w:val="22"/>
              </w:rPr>
            </w:pPr>
            <w:r w:rsidRPr="002E0E4A">
              <w:rPr>
                <w:sz w:val="22"/>
                <w:szCs w:val="22"/>
              </w:rPr>
              <w:t>55</w:t>
            </w:r>
          </w:p>
        </w:tc>
      </w:tr>
      <w:tr w:rsidR="008E7757" w:rsidRPr="002E0E4A" w:rsidTr="00407740">
        <w:tc>
          <w:tcPr>
            <w:tcW w:w="637" w:type="dxa"/>
            <w:vMerge/>
            <w:shd w:val="clear" w:color="auto" w:fill="FFFFFF"/>
          </w:tcPr>
          <w:p w:rsidR="008E7757" w:rsidRPr="002E0E4A" w:rsidRDefault="008E7757">
            <w:pPr>
              <w:rPr>
                <w:sz w:val="22"/>
                <w:szCs w:val="22"/>
              </w:rPr>
            </w:pPr>
          </w:p>
        </w:tc>
        <w:tc>
          <w:tcPr>
            <w:tcW w:w="5954" w:type="dxa"/>
          </w:tcPr>
          <w:p w:rsidR="008E7757" w:rsidRPr="002E0E4A" w:rsidRDefault="008E7757" w:rsidP="00255D1B">
            <w:pPr>
              <w:rPr>
                <w:sz w:val="22"/>
                <w:szCs w:val="22"/>
              </w:rPr>
            </w:pPr>
            <w:r w:rsidRPr="002E0E4A">
              <w:rPr>
                <w:sz w:val="22"/>
                <w:szCs w:val="22"/>
              </w:rPr>
              <w:t>Liczba szkół i placówek prowadzących działania dla rodziców</w:t>
            </w:r>
          </w:p>
        </w:tc>
        <w:tc>
          <w:tcPr>
            <w:tcW w:w="2646" w:type="dxa"/>
          </w:tcPr>
          <w:p w:rsidR="008E7757" w:rsidRPr="002E0E4A" w:rsidRDefault="008E7757">
            <w:pPr>
              <w:rPr>
                <w:sz w:val="22"/>
                <w:szCs w:val="22"/>
              </w:rPr>
            </w:pPr>
            <w:r w:rsidRPr="002E0E4A">
              <w:rPr>
                <w:sz w:val="22"/>
                <w:szCs w:val="22"/>
              </w:rPr>
              <w:t>55</w:t>
            </w:r>
          </w:p>
        </w:tc>
      </w:tr>
      <w:tr w:rsidR="008E7757" w:rsidRPr="002E0E4A" w:rsidTr="00407740">
        <w:tc>
          <w:tcPr>
            <w:tcW w:w="637" w:type="dxa"/>
            <w:shd w:val="clear" w:color="auto" w:fill="FFFFFF"/>
          </w:tcPr>
          <w:p w:rsidR="008E7757" w:rsidRPr="002E0E4A" w:rsidRDefault="008E7757">
            <w:pPr>
              <w:rPr>
                <w:sz w:val="22"/>
                <w:szCs w:val="22"/>
              </w:rPr>
            </w:pPr>
            <w:r w:rsidRPr="002E0E4A">
              <w:rPr>
                <w:sz w:val="22"/>
                <w:szCs w:val="22"/>
              </w:rPr>
              <w:t>8.</w:t>
            </w:r>
          </w:p>
        </w:tc>
        <w:tc>
          <w:tcPr>
            <w:tcW w:w="8600" w:type="dxa"/>
            <w:gridSpan w:val="2"/>
            <w:shd w:val="clear" w:color="auto" w:fill="B6DDE8"/>
          </w:tcPr>
          <w:p w:rsidR="008E7757" w:rsidRPr="002E0E4A" w:rsidRDefault="008E7757">
            <w:pPr>
              <w:rPr>
                <w:sz w:val="22"/>
                <w:szCs w:val="22"/>
              </w:rPr>
            </w:pPr>
            <w:r w:rsidRPr="002E0E4A">
              <w:rPr>
                <w:sz w:val="22"/>
                <w:szCs w:val="22"/>
              </w:rPr>
              <w:t>Uczestnicy bezpośredni projektów:</w:t>
            </w:r>
          </w:p>
        </w:tc>
      </w:tr>
      <w:tr w:rsidR="008E7757" w:rsidRPr="002E0E4A" w:rsidTr="00407740">
        <w:tc>
          <w:tcPr>
            <w:tcW w:w="637" w:type="dxa"/>
          </w:tcPr>
          <w:p w:rsidR="008E7757" w:rsidRPr="002E0E4A" w:rsidRDefault="008E7757">
            <w:pPr>
              <w:rPr>
                <w:sz w:val="22"/>
                <w:szCs w:val="22"/>
              </w:rPr>
            </w:pPr>
          </w:p>
        </w:tc>
        <w:tc>
          <w:tcPr>
            <w:tcW w:w="5954" w:type="dxa"/>
          </w:tcPr>
          <w:p w:rsidR="008E7757" w:rsidRPr="002E0E4A" w:rsidRDefault="008E7757" w:rsidP="00255D1B">
            <w:pPr>
              <w:rPr>
                <w:sz w:val="22"/>
                <w:szCs w:val="22"/>
              </w:rPr>
            </w:pPr>
            <w:r w:rsidRPr="002E0E4A">
              <w:rPr>
                <w:sz w:val="22"/>
                <w:szCs w:val="22"/>
              </w:rPr>
              <w:t>Liczba uczniów uczestniczących w projektach ogółem</w:t>
            </w:r>
          </w:p>
        </w:tc>
        <w:tc>
          <w:tcPr>
            <w:tcW w:w="2646" w:type="dxa"/>
          </w:tcPr>
          <w:p w:rsidR="008E7757" w:rsidRPr="002E0E4A" w:rsidRDefault="008E7757">
            <w:pPr>
              <w:rPr>
                <w:sz w:val="22"/>
                <w:szCs w:val="22"/>
              </w:rPr>
            </w:pPr>
            <w:r w:rsidRPr="002E0E4A">
              <w:rPr>
                <w:sz w:val="22"/>
                <w:szCs w:val="22"/>
              </w:rPr>
              <w:t>4291</w:t>
            </w:r>
          </w:p>
        </w:tc>
      </w:tr>
      <w:tr w:rsidR="008E7757" w:rsidRPr="002E0E4A" w:rsidTr="00407740">
        <w:tc>
          <w:tcPr>
            <w:tcW w:w="637" w:type="dxa"/>
          </w:tcPr>
          <w:p w:rsidR="008E7757" w:rsidRPr="002E0E4A" w:rsidRDefault="008E7757">
            <w:pPr>
              <w:rPr>
                <w:sz w:val="22"/>
                <w:szCs w:val="22"/>
              </w:rPr>
            </w:pPr>
          </w:p>
        </w:tc>
        <w:tc>
          <w:tcPr>
            <w:tcW w:w="5954" w:type="dxa"/>
          </w:tcPr>
          <w:p w:rsidR="008E7757" w:rsidRPr="002E0E4A" w:rsidRDefault="008E7757" w:rsidP="00255D1B">
            <w:pPr>
              <w:rPr>
                <w:sz w:val="22"/>
                <w:szCs w:val="22"/>
              </w:rPr>
            </w:pPr>
            <w:r w:rsidRPr="002E0E4A">
              <w:rPr>
                <w:sz w:val="22"/>
                <w:szCs w:val="22"/>
              </w:rPr>
              <w:t>Liczba nauczycieli</w:t>
            </w:r>
            <w:r w:rsidRPr="002E0E4A">
              <w:t xml:space="preserve"> </w:t>
            </w:r>
            <w:r w:rsidRPr="002E0E4A">
              <w:rPr>
                <w:sz w:val="22"/>
                <w:szCs w:val="22"/>
              </w:rPr>
              <w:t>uczestniczących w projektach ogółem</w:t>
            </w:r>
          </w:p>
        </w:tc>
        <w:tc>
          <w:tcPr>
            <w:tcW w:w="2646" w:type="dxa"/>
          </w:tcPr>
          <w:p w:rsidR="008E7757" w:rsidRPr="002E0E4A" w:rsidRDefault="008E7757">
            <w:pPr>
              <w:rPr>
                <w:sz w:val="22"/>
                <w:szCs w:val="22"/>
              </w:rPr>
            </w:pPr>
            <w:r w:rsidRPr="002E0E4A">
              <w:rPr>
                <w:sz w:val="22"/>
                <w:szCs w:val="22"/>
              </w:rPr>
              <w:t>1211</w:t>
            </w:r>
          </w:p>
        </w:tc>
      </w:tr>
      <w:tr w:rsidR="008E7757" w:rsidRPr="002E0E4A" w:rsidTr="00407740">
        <w:tc>
          <w:tcPr>
            <w:tcW w:w="637" w:type="dxa"/>
          </w:tcPr>
          <w:p w:rsidR="008E7757" w:rsidRPr="002E0E4A" w:rsidRDefault="008E7757">
            <w:pPr>
              <w:rPr>
                <w:sz w:val="22"/>
                <w:szCs w:val="22"/>
              </w:rPr>
            </w:pPr>
          </w:p>
        </w:tc>
        <w:tc>
          <w:tcPr>
            <w:tcW w:w="5954" w:type="dxa"/>
          </w:tcPr>
          <w:p w:rsidR="008E7757" w:rsidRPr="002E0E4A" w:rsidRDefault="008E7757" w:rsidP="00463D08">
            <w:pPr>
              <w:rPr>
                <w:sz w:val="22"/>
                <w:szCs w:val="22"/>
              </w:rPr>
            </w:pPr>
            <w:r w:rsidRPr="002E0E4A">
              <w:rPr>
                <w:sz w:val="22"/>
                <w:szCs w:val="22"/>
              </w:rPr>
              <w:t>Liczba rodziców uczestniczących w projektach ogółem</w:t>
            </w:r>
          </w:p>
        </w:tc>
        <w:tc>
          <w:tcPr>
            <w:tcW w:w="2646" w:type="dxa"/>
          </w:tcPr>
          <w:p w:rsidR="008E7757" w:rsidRPr="002E0E4A" w:rsidRDefault="008E7757">
            <w:pPr>
              <w:rPr>
                <w:sz w:val="22"/>
                <w:szCs w:val="22"/>
              </w:rPr>
            </w:pPr>
            <w:r w:rsidRPr="002E0E4A">
              <w:rPr>
                <w:sz w:val="22"/>
                <w:szCs w:val="22"/>
              </w:rPr>
              <w:t>2026</w:t>
            </w:r>
          </w:p>
        </w:tc>
      </w:tr>
      <w:tr w:rsidR="008E7757" w:rsidRPr="002E0E4A" w:rsidTr="00407740">
        <w:tc>
          <w:tcPr>
            <w:tcW w:w="637" w:type="dxa"/>
          </w:tcPr>
          <w:p w:rsidR="008E7757" w:rsidRPr="002E0E4A" w:rsidRDefault="008E7757">
            <w:pPr>
              <w:rPr>
                <w:sz w:val="22"/>
                <w:szCs w:val="22"/>
              </w:rPr>
            </w:pPr>
          </w:p>
        </w:tc>
        <w:tc>
          <w:tcPr>
            <w:tcW w:w="5954" w:type="dxa"/>
          </w:tcPr>
          <w:p w:rsidR="008E7757" w:rsidRPr="002E0E4A" w:rsidRDefault="008E7757" w:rsidP="00463D08">
            <w:pPr>
              <w:rPr>
                <w:sz w:val="22"/>
                <w:szCs w:val="22"/>
              </w:rPr>
            </w:pPr>
            <w:r w:rsidRPr="002E0E4A">
              <w:rPr>
                <w:sz w:val="22"/>
                <w:szCs w:val="22"/>
              </w:rPr>
              <w:t>Liczba przedstawicieli środowiska lokalnego  uczestniczących w projektach ogółem</w:t>
            </w:r>
          </w:p>
        </w:tc>
        <w:tc>
          <w:tcPr>
            <w:tcW w:w="2646" w:type="dxa"/>
          </w:tcPr>
          <w:p w:rsidR="008E7757" w:rsidRPr="002E0E4A" w:rsidRDefault="008E7757">
            <w:pPr>
              <w:rPr>
                <w:sz w:val="22"/>
                <w:szCs w:val="22"/>
              </w:rPr>
            </w:pPr>
            <w:r w:rsidRPr="002E0E4A">
              <w:rPr>
                <w:sz w:val="22"/>
                <w:szCs w:val="22"/>
              </w:rPr>
              <w:t>43</w:t>
            </w:r>
          </w:p>
        </w:tc>
      </w:tr>
      <w:tr w:rsidR="008E7757" w:rsidRPr="002E0E4A" w:rsidTr="00407740">
        <w:tc>
          <w:tcPr>
            <w:tcW w:w="637" w:type="dxa"/>
            <w:shd w:val="clear" w:color="auto" w:fill="FFFFFF"/>
          </w:tcPr>
          <w:p w:rsidR="008E7757" w:rsidRPr="002E0E4A" w:rsidRDefault="008E7757">
            <w:pPr>
              <w:rPr>
                <w:sz w:val="22"/>
                <w:szCs w:val="22"/>
              </w:rPr>
            </w:pPr>
            <w:r w:rsidRPr="002E0E4A">
              <w:rPr>
                <w:sz w:val="22"/>
                <w:szCs w:val="22"/>
              </w:rPr>
              <w:t>9.</w:t>
            </w:r>
          </w:p>
        </w:tc>
        <w:tc>
          <w:tcPr>
            <w:tcW w:w="8600" w:type="dxa"/>
            <w:gridSpan w:val="2"/>
            <w:shd w:val="clear" w:color="auto" w:fill="B6DDE8"/>
          </w:tcPr>
          <w:p w:rsidR="008E7757" w:rsidRPr="002E0E4A" w:rsidRDefault="008E7757" w:rsidP="00463D08">
            <w:pPr>
              <w:rPr>
                <w:sz w:val="22"/>
                <w:szCs w:val="22"/>
              </w:rPr>
            </w:pPr>
            <w:r w:rsidRPr="002E0E4A">
              <w:rPr>
                <w:sz w:val="22"/>
                <w:szCs w:val="22"/>
              </w:rPr>
              <w:t>Uczestnicy pośredni projektów:</w:t>
            </w:r>
          </w:p>
        </w:tc>
      </w:tr>
      <w:tr w:rsidR="008E7757" w:rsidRPr="002E0E4A" w:rsidTr="00407740">
        <w:tc>
          <w:tcPr>
            <w:tcW w:w="637" w:type="dxa"/>
          </w:tcPr>
          <w:p w:rsidR="008E7757" w:rsidRPr="002E0E4A" w:rsidRDefault="008E7757" w:rsidP="00B2572B">
            <w:pPr>
              <w:rPr>
                <w:sz w:val="22"/>
                <w:szCs w:val="22"/>
              </w:rPr>
            </w:pPr>
          </w:p>
        </w:tc>
        <w:tc>
          <w:tcPr>
            <w:tcW w:w="5954" w:type="dxa"/>
          </w:tcPr>
          <w:p w:rsidR="008E7757" w:rsidRPr="002E0E4A" w:rsidRDefault="008E7757" w:rsidP="00B2572B">
            <w:pPr>
              <w:rPr>
                <w:sz w:val="22"/>
                <w:szCs w:val="22"/>
              </w:rPr>
            </w:pPr>
            <w:r w:rsidRPr="002E0E4A">
              <w:rPr>
                <w:sz w:val="22"/>
                <w:szCs w:val="22"/>
              </w:rPr>
              <w:t>Liczba uczniów uczestniczących w projektach ogółem</w:t>
            </w:r>
          </w:p>
        </w:tc>
        <w:tc>
          <w:tcPr>
            <w:tcW w:w="2646" w:type="dxa"/>
          </w:tcPr>
          <w:p w:rsidR="008E7757" w:rsidRPr="002E0E4A" w:rsidRDefault="008E7757" w:rsidP="00B2572B">
            <w:pPr>
              <w:rPr>
                <w:sz w:val="22"/>
                <w:szCs w:val="22"/>
              </w:rPr>
            </w:pPr>
            <w:r w:rsidRPr="002E0E4A">
              <w:rPr>
                <w:sz w:val="22"/>
                <w:szCs w:val="22"/>
              </w:rPr>
              <w:t>4291</w:t>
            </w:r>
          </w:p>
        </w:tc>
      </w:tr>
      <w:tr w:rsidR="008E7757" w:rsidRPr="002E0E4A" w:rsidTr="00407740">
        <w:tc>
          <w:tcPr>
            <w:tcW w:w="637" w:type="dxa"/>
          </w:tcPr>
          <w:p w:rsidR="008E7757" w:rsidRPr="002E0E4A" w:rsidRDefault="008E7757" w:rsidP="00B2572B">
            <w:pPr>
              <w:rPr>
                <w:sz w:val="22"/>
                <w:szCs w:val="22"/>
              </w:rPr>
            </w:pPr>
          </w:p>
        </w:tc>
        <w:tc>
          <w:tcPr>
            <w:tcW w:w="5954" w:type="dxa"/>
          </w:tcPr>
          <w:p w:rsidR="008E7757" w:rsidRPr="002E0E4A" w:rsidRDefault="008E7757" w:rsidP="00B2572B">
            <w:pPr>
              <w:rPr>
                <w:sz w:val="22"/>
                <w:szCs w:val="22"/>
              </w:rPr>
            </w:pPr>
            <w:r w:rsidRPr="002E0E4A">
              <w:rPr>
                <w:sz w:val="22"/>
                <w:szCs w:val="22"/>
              </w:rPr>
              <w:t>Liczba nauczycieli</w:t>
            </w:r>
            <w:r w:rsidRPr="002E0E4A">
              <w:t xml:space="preserve"> </w:t>
            </w:r>
            <w:r w:rsidRPr="002E0E4A">
              <w:rPr>
                <w:sz w:val="22"/>
                <w:szCs w:val="22"/>
              </w:rPr>
              <w:t>uczestniczących w projektach ogółem</w:t>
            </w:r>
          </w:p>
        </w:tc>
        <w:tc>
          <w:tcPr>
            <w:tcW w:w="2646" w:type="dxa"/>
          </w:tcPr>
          <w:p w:rsidR="008E7757" w:rsidRPr="002E0E4A" w:rsidRDefault="008E7757" w:rsidP="00B2572B">
            <w:pPr>
              <w:rPr>
                <w:sz w:val="22"/>
                <w:szCs w:val="22"/>
              </w:rPr>
            </w:pPr>
            <w:r w:rsidRPr="002E0E4A">
              <w:rPr>
                <w:sz w:val="22"/>
                <w:szCs w:val="22"/>
              </w:rPr>
              <w:t>1211</w:t>
            </w:r>
          </w:p>
        </w:tc>
      </w:tr>
      <w:tr w:rsidR="008E7757" w:rsidRPr="002E0E4A" w:rsidTr="00407740">
        <w:tc>
          <w:tcPr>
            <w:tcW w:w="637" w:type="dxa"/>
          </w:tcPr>
          <w:p w:rsidR="008E7757" w:rsidRPr="002E0E4A" w:rsidRDefault="008E7757" w:rsidP="00B2572B">
            <w:pPr>
              <w:rPr>
                <w:sz w:val="22"/>
                <w:szCs w:val="22"/>
              </w:rPr>
            </w:pPr>
          </w:p>
        </w:tc>
        <w:tc>
          <w:tcPr>
            <w:tcW w:w="5954" w:type="dxa"/>
          </w:tcPr>
          <w:p w:rsidR="008E7757" w:rsidRPr="002E0E4A" w:rsidRDefault="008E7757" w:rsidP="00B2572B">
            <w:pPr>
              <w:rPr>
                <w:sz w:val="22"/>
                <w:szCs w:val="22"/>
              </w:rPr>
            </w:pPr>
            <w:r w:rsidRPr="002E0E4A">
              <w:rPr>
                <w:sz w:val="22"/>
                <w:szCs w:val="22"/>
              </w:rPr>
              <w:t>Liczba rodziców uczestniczących     w projektach ogółem</w:t>
            </w:r>
          </w:p>
        </w:tc>
        <w:tc>
          <w:tcPr>
            <w:tcW w:w="2646" w:type="dxa"/>
          </w:tcPr>
          <w:p w:rsidR="008E7757" w:rsidRPr="002E0E4A" w:rsidRDefault="008E7757" w:rsidP="00B2572B">
            <w:pPr>
              <w:rPr>
                <w:sz w:val="22"/>
                <w:szCs w:val="22"/>
              </w:rPr>
            </w:pPr>
            <w:r w:rsidRPr="002E0E4A">
              <w:rPr>
                <w:sz w:val="22"/>
                <w:szCs w:val="22"/>
              </w:rPr>
              <w:t>2026</w:t>
            </w:r>
          </w:p>
        </w:tc>
      </w:tr>
      <w:tr w:rsidR="008E7757" w:rsidRPr="002E0E4A" w:rsidTr="00407740">
        <w:tc>
          <w:tcPr>
            <w:tcW w:w="637" w:type="dxa"/>
          </w:tcPr>
          <w:p w:rsidR="008E7757" w:rsidRPr="002E0E4A" w:rsidRDefault="008E7757" w:rsidP="00B2572B">
            <w:pPr>
              <w:rPr>
                <w:sz w:val="22"/>
                <w:szCs w:val="22"/>
              </w:rPr>
            </w:pPr>
          </w:p>
        </w:tc>
        <w:tc>
          <w:tcPr>
            <w:tcW w:w="5954" w:type="dxa"/>
          </w:tcPr>
          <w:p w:rsidR="008E7757" w:rsidRPr="002E0E4A" w:rsidRDefault="008E7757" w:rsidP="00B2572B">
            <w:pPr>
              <w:rPr>
                <w:sz w:val="22"/>
                <w:szCs w:val="22"/>
              </w:rPr>
            </w:pPr>
            <w:r w:rsidRPr="002E0E4A">
              <w:rPr>
                <w:sz w:val="22"/>
                <w:szCs w:val="22"/>
              </w:rPr>
              <w:t>Liczba przedstawicieli środowiska lokalnego  uczestniczących w projektach ogółem</w:t>
            </w:r>
          </w:p>
        </w:tc>
        <w:tc>
          <w:tcPr>
            <w:tcW w:w="2646" w:type="dxa"/>
          </w:tcPr>
          <w:p w:rsidR="008E7757" w:rsidRPr="002E0E4A" w:rsidRDefault="008E7757" w:rsidP="00B2572B">
            <w:pPr>
              <w:rPr>
                <w:sz w:val="22"/>
                <w:szCs w:val="22"/>
              </w:rPr>
            </w:pPr>
            <w:r w:rsidRPr="002E0E4A">
              <w:rPr>
                <w:sz w:val="22"/>
                <w:szCs w:val="22"/>
              </w:rPr>
              <w:t>43</w:t>
            </w:r>
          </w:p>
        </w:tc>
      </w:tr>
      <w:tr w:rsidR="008E7757" w:rsidRPr="002E0E4A" w:rsidTr="00407740">
        <w:tc>
          <w:tcPr>
            <w:tcW w:w="637" w:type="dxa"/>
          </w:tcPr>
          <w:p w:rsidR="008E7757" w:rsidRPr="002E0E4A" w:rsidRDefault="008E7757" w:rsidP="00B2572B">
            <w:pPr>
              <w:rPr>
                <w:sz w:val="22"/>
                <w:szCs w:val="22"/>
              </w:rPr>
            </w:pPr>
            <w:r w:rsidRPr="002E0E4A">
              <w:rPr>
                <w:sz w:val="22"/>
                <w:szCs w:val="22"/>
              </w:rPr>
              <w:t>10.</w:t>
            </w:r>
          </w:p>
        </w:tc>
        <w:tc>
          <w:tcPr>
            <w:tcW w:w="8600" w:type="dxa"/>
            <w:gridSpan w:val="2"/>
            <w:shd w:val="clear" w:color="auto" w:fill="B6DDE8"/>
          </w:tcPr>
          <w:p w:rsidR="008E7757" w:rsidRPr="002E0E4A" w:rsidRDefault="008E7757" w:rsidP="00B2572B">
            <w:pPr>
              <w:rPr>
                <w:sz w:val="22"/>
                <w:szCs w:val="22"/>
              </w:rPr>
            </w:pPr>
            <w:r w:rsidRPr="002E0E4A">
              <w:rPr>
                <w:sz w:val="22"/>
                <w:szCs w:val="22"/>
              </w:rPr>
              <w:t>Ewaluacja projektów:</w:t>
            </w:r>
          </w:p>
        </w:tc>
      </w:tr>
      <w:tr w:rsidR="008E7757" w:rsidRPr="002E0E4A" w:rsidTr="00407740">
        <w:tc>
          <w:tcPr>
            <w:tcW w:w="637" w:type="dxa"/>
            <w:vMerge w:val="restart"/>
          </w:tcPr>
          <w:p w:rsidR="008E7757" w:rsidRPr="002E0E4A" w:rsidRDefault="008E7757" w:rsidP="00B2572B">
            <w:pPr>
              <w:rPr>
                <w:sz w:val="22"/>
                <w:szCs w:val="22"/>
              </w:rPr>
            </w:pPr>
          </w:p>
        </w:tc>
        <w:tc>
          <w:tcPr>
            <w:tcW w:w="5954" w:type="dxa"/>
          </w:tcPr>
          <w:p w:rsidR="008E7757" w:rsidRPr="002E0E4A" w:rsidRDefault="008E7757" w:rsidP="00B2572B">
            <w:pPr>
              <w:rPr>
                <w:sz w:val="22"/>
                <w:szCs w:val="22"/>
              </w:rPr>
            </w:pPr>
            <w:r w:rsidRPr="002E0E4A">
              <w:rPr>
                <w:sz w:val="22"/>
                <w:szCs w:val="22"/>
              </w:rPr>
              <w:t>Liczba projektów, w których przeprowadzono ewaluację opartą na dowodach (ankiety, kwestionariusze, wywiady fokusowe itp.)</w:t>
            </w:r>
          </w:p>
        </w:tc>
        <w:tc>
          <w:tcPr>
            <w:tcW w:w="2646" w:type="dxa"/>
          </w:tcPr>
          <w:p w:rsidR="008E7757" w:rsidRPr="002E0E4A" w:rsidRDefault="008E7757" w:rsidP="00B2572B">
            <w:pPr>
              <w:rPr>
                <w:sz w:val="22"/>
                <w:szCs w:val="22"/>
              </w:rPr>
            </w:pPr>
            <w:r w:rsidRPr="002E0E4A">
              <w:rPr>
                <w:sz w:val="22"/>
                <w:szCs w:val="22"/>
              </w:rPr>
              <w:t>14</w:t>
            </w:r>
          </w:p>
        </w:tc>
      </w:tr>
      <w:tr w:rsidR="008E7757" w:rsidRPr="002E0E4A" w:rsidTr="00407740">
        <w:tc>
          <w:tcPr>
            <w:tcW w:w="637" w:type="dxa"/>
            <w:vMerge/>
          </w:tcPr>
          <w:p w:rsidR="008E7757" w:rsidRPr="002E0E4A" w:rsidRDefault="008E7757" w:rsidP="00B2572B">
            <w:pPr>
              <w:rPr>
                <w:sz w:val="22"/>
                <w:szCs w:val="22"/>
              </w:rPr>
            </w:pPr>
          </w:p>
        </w:tc>
        <w:tc>
          <w:tcPr>
            <w:tcW w:w="8600" w:type="dxa"/>
            <w:gridSpan w:val="2"/>
          </w:tcPr>
          <w:p w:rsidR="008E7757" w:rsidRPr="002E0E4A" w:rsidRDefault="008E7757" w:rsidP="00407740">
            <w:pPr>
              <w:jc w:val="both"/>
            </w:pPr>
            <w:r w:rsidRPr="002E0E4A">
              <w:t xml:space="preserve">W odróżnieniu do 2014 r. w ubiegłym roku kalendarzowym 2015 w ramach </w:t>
            </w:r>
            <w:r w:rsidRPr="002E0E4A">
              <w:rPr>
                <w:i/>
              </w:rPr>
              <w:t>Rządowego programu Bezpieczna i przyjazna szkoła</w:t>
            </w:r>
            <w:r w:rsidRPr="002E0E4A">
              <w:t xml:space="preserve"> na terenie województwa małopolskiego realizowane były projekty lokalne, skierowane do wąskiego grona odbiorców. Decyzję, polegająca na skupieniu się działaniach rozproszonych – opartych o mniejsze grupy odbiorców, podjął Wojewódzki Zespół Koordynujący oraz Wojewoda Małopolski, jako następstwo działań przeprowadzonych w 2014 r. – tj. dużej kampanii medialnej.</w:t>
            </w:r>
          </w:p>
          <w:p w:rsidR="008E7757" w:rsidRPr="002E0E4A" w:rsidRDefault="008E7757" w:rsidP="00407740">
            <w:pPr>
              <w:jc w:val="both"/>
            </w:pPr>
            <w:r w:rsidRPr="002E0E4A">
              <w:t>W toku badań ewaluacyjnych realizatorzy projektów w różnym stopniu i natężeniu oraz przy użyciu różnych metod badawczych potwierdzili skuteczność podjętych działań i osiągnięcie założonych celów. W ujęciu syntetycznym, wybrane parametry obiektywnie potwierdzające poprawę sytuacji przedstawiają się następująco:</w:t>
            </w:r>
          </w:p>
        </w:tc>
      </w:tr>
      <w:tr w:rsidR="008E7757" w:rsidRPr="002E0E4A" w:rsidTr="00407740">
        <w:tc>
          <w:tcPr>
            <w:tcW w:w="637" w:type="dxa"/>
            <w:vMerge/>
          </w:tcPr>
          <w:p w:rsidR="008E7757" w:rsidRPr="002E0E4A" w:rsidRDefault="008E7757" w:rsidP="00B2572B">
            <w:pPr>
              <w:rPr>
                <w:sz w:val="22"/>
                <w:szCs w:val="22"/>
              </w:rPr>
            </w:pPr>
          </w:p>
        </w:tc>
        <w:tc>
          <w:tcPr>
            <w:tcW w:w="8600" w:type="dxa"/>
            <w:gridSpan w:val="2"/>
          </w:tcPr>
          <w:p w:rsidR="008E7757" w:rsidRPr="002E0E4A" w:rsidRDefault="008E7757" w:rsidP="00B2572B">
            <w:pPr>
              <w:rPr>
                <w:sz w:val="22"/>
                <w:szCs w:val="22"/>
              </w:rPr>
            </w:pPr>
            <w:r w:rsidRPr="002E0E4A">
              <w:rPr>
                <w:sz w:val="22"/>
                <w:szCs w:val="22"/>
              </w:rPr>
              <w:t xml:space="preserve">Cel szczegółowy nr 1 </w:t>
            </w:r>
          </w:p>
          <w:p w:rsidR="008E7757" w:rsidRPr="002E0E4A" w:rsidRDefault="008E7757" w:rsidP="00B2572B">
            <w:pPr>
              <w:rPr>
                <w:i/>
                <w:sz w:val="22"/>
                <w:szCs w:val="22"/>
              </w:rPr>
            </w:pPr>
            <w:r w:rsidRPr="002E0E4A">
              <w:rPr>
                <w:i/>
                <w:sz w:val="22"/>
                <w:szCs w:val="22"/>
              </w:rPr>
              <w:t>Kreowanie zdrowego, bezpiecznego i przyjaznego środowiska szkoły i placówki.</w:t>
            </w:r>
          </w:p>
          <w:p w:rsidR="008E7757" w:rsidRPr="002E0E4A" w:rsidRDefault="008E7757" w:rsidP="00407740">
            <w:pPr>
              <w:jc w:val="both"/>
              <w:rPr>
                <w:b/>
                <w:sz w:val="16"/>
                <w:szCs w:val="16"/>
              </w:rPr>
            </w:pPr>
            <w:r w:rsidRPr="002E0E4A">
              <w:rPr>
                <w:b/>
                <w:sz w:val="16"/>
                <w:szCs w:val="16"/>
              </w:rPr>
              <w:t xml:space="preserve">(Jakie efekty jakościowe zostały osiągnięte  - poparte wynikami badania ewaluacyjnego - które wskazują na  pozytywne  zmiany  w stosunku do sytuacji określonej we wstępnej diagnozie potrzeb i problemów?)   </w:t>
            </w:r>
          </w:p>
          <w:p w:rsidR="008E7757" w:rsidRPr="002E0E4A" w:rsidRDefault="008E7757" w:rsidP="00407740">
            <w:pPr>
              <w:jc w:val="both"/>
              <w:rPr>
                <w:b/>
                <w:sz w:val="16"/>
                <w:szCs w:val="16"/>
              </w:rPr>
            </w:pPr>
            <w:r w:rsidRPr="002E0E4A">
              <w:rPr>
                <w:b/>
                <w:sz w:val="16"/>
                <w:szCs w:val="16"/>
              </w:rPr>
              <w:t xml:space="preserve">   </w:t>
            </w:r>
          </w:p>
          <w:p w:rsidR="008E7757" w:rsidRPr="002E0E4A" w:rsidRDefault="008E7757" w:rsidP="00407740">
            <w:pPr>
              <w:numPr>
                <w:ilvl w:val="0"/>
                <w:numId w:val="15"/>
              </w:numPr>
              <w:jc w:val="both"/>
              <w:rPr>
                <w:b/>
              </w:rPr>
            </w:pPr>
            <w:r w:rsidRPr="002E0E4A">
              <w:rPr>
                <w:b/>
              </w:rPr>
              <w:t>„Rodzinna Kawiarenka” (gm. Pcim)</w:t>
            </w:r>
          </w:p>
          <w:p w:rsidR="008E7757" w:rsidRPr="002E0E4A" w:rsidRDefault="008E7757" w:rsidP="00407740">
            <w:pPr>
              <w:jc w:val="both"/>
            </w:pPr>
            <w:r w:rsidRPr="002E0E4A">
              <w:t>Nastąpił wzrost wiedzy w zakresie bezpieczeństwa w domu i szkole - wykazało to 68% rodziców (na 120 respondentów). W</w:t>
            </w:r>
            <w:r>
              <w:t xml:space="preserve"> </w:t>
            </w:r>
            <w:r w:rsidRPr="002E0E4A">
              <w:t>grupie przebadanych 100 uczniów 100% ankietowanych odpowiedziało w ankietach, że czują się w swojej szkole bezpiecznie.</w:t>
            </w:r>
          </w:p>
          <w:p w:rsidR="008E7757" w:rsidRPr="002E0E4A" w:rsidRDefault="008E7757" w:rsidP="00407740">
            <w:pPr>
              <w:numPr>
                <w:ilvl w:val="0"/>
                <w:numId w:val="15"/>
              </w:numPr>
              <w:jc w:val="both"/>
              <w:rPr>
                <w:b/>
              </w:rPr>
            </w:pPr>
            <w:r w:rsidRPr="002E0E4A">
              <w:rPr>
                <w:b/>
              </w:rPr>
              <w:t>„Cyberprzemoc w szkołach – zrozum, zobacz, reaguj!” (Stowarzyszenie na Rzecz Rozwoju Edukacji „Drogowskazy”)</w:t>
            </w:r>
          </w:p>
          <w:p w:rsidR="008E7757" w:rsidRPr="002E0E4A" w:rsidRDefault="008E7757" w:rsidP="00407740">
            <w:pPr>
              <w:jc w:val="both"/>
            </w:pPr>
            <w:r w:rsidRPr="002E0E4A">
              <w:t>Objęto szkoleniem szerszą grupę odbiorców i ostatecznie przeszkolono 517 osób zamiast 150 – wzrost oddziaływania osiągnął w związku z tym wartość 345%. Po przeprowadzonym projekcie respondenci potwierdzili, iż będą wykorzystywali wiadomości uzyskane w trakcie szkolenia w swojej pracy – wynik badania osiągnął wartość 5,15 w skali od 1 do 6.</w:t>
            </w:r>
          </w:p>
          <w:p w:rsidR="008E7757" w:rsidRPr="002E0E4A" w:rsidRDefault="008E7757" w:rsidP="00407740">
            <w:pPr>
              <w:numPr>
                <w:ilvl w:val="0"/>
                <w:numId w:val="15"/>
              </w:numPr>
              <w:jc w:val="both"/>
              <w:rPr>
                <w:b/>
              </w:rPr>
            </w:pPr>
            <w:r w:rsidRPr="002E0E4A">
              <w:rPr>
                <w:b/>
              </w:rPr>
              <w:t>„Bezpieczna i przyjazna szkoła w gminie Skawina” (gm. Skawina)</w:t>
            </w:r>
          </w:p>
          <w:p w:rsidR="008E7757" w:rsidRPr="002E0E4A" w:rsidRDefault="008E7757" w:rsidP="00407740">
            <w:pPr>
              <w:jc w:val="both"/>
            </w:pPr>
            <w:r w:rsidRPr="002E0E4A">
              <w:t>W grupie uczniów wzrost wiedzy w zakresie identyfikacji cyberprzemocy zadeklarowało: 95% uczniów w szkołach podstawowych i 80% uczniów w gimnazjach. W grupie nauczycieli w zakresie wiedzy o pomocy w sytuacji zagrożenia ucznia cyberprzemocą – wzrost potwierdziło 90% badanych.</w:t>
            </w:r>
          </w:p>
          <w:p w:rsidR="008E7757" w:rsidRPr="002E0E4A" w:rsidRDefault="008E7757" w:rsidP="00407740">
            <w:pPr>
              <w:numPr>
                <w:ilvl w:val="0"/>
                <w:numId w:val="15"/>
              </w:numPr>
              <w:jc w:val="both"/>
              <w:rPr>
                <w:b/>
              </w:rPr>
            </w:pPr>
            <w:r w:rsidRPr="002E0E4A">
              <w:rPr>
                <w:b/>
              </w:rPr>
              <w:t>„Każdy jest dla Wszystkich” (gm. Pcim)</w:t>
            </w:r>
          </w:p>
          <w:p w:rsidR="008E7757" w:rsidRPr="002E0E4A" w:rsidRDefault="008E7757" w:rsidP="00407740">
            <w:pPr>
              <w:jc w:val="both"/>
            </w:pPr>
            <w:r w:rsidRPr="002E0E4A">
              <w:t>Wśród uczestników zajęć edukacyjnych (41 osób) deklaracje wzrostu wiedzy w zakresie realizowanego projektu złożyło 92% respondentów.</w:t>
            </w:r>
          </w:p>
          <w:p w:rsidR="008E7757" w:rsidRPr="002E0E4A" w:rsidRDefault="008E7757" w:rsidP="00407740">
            <w:pPr>
              <w:numPr>
                <w:ilvl w:val="0"/>
                <w:numId w:val="15"/>
              </w:numPr>
              <w:jc w:val="both"/>
              <w:rPr>
                <w:b/>
              </w:rPr>
            </w:pPr>
            <w:r w:rsidRPr="002E0E4A">
              <w:rPr>
                <w:b/>
              </w:rPr>
              <w:t>„Nasze dzieci – nasza wspólna sprawa. Wspomaganie nauczycieli i rodziców w przezwyciężaniu problemów wychowawczych.” (gm. Michałowice)</w:t>
            </w:r>
          </w:p>
          <w:p w:rsidR="008E7757" w:rsidRPr="002E0E4A" w:rsidRDefault="008E7757" w:rsidP="00407740">
            <w:pPr>
              <w:jc w:val="both"/>
            </w:pPr>
            <w:r w:rsidRPr="002E0E4A">
              <w:t>W przeprowadzonym badaniu 92% uczestników szkoleń uważa zdobytą podczas szkoleń wiedzę za przydatną. Równocześnie 98 % uczestników potwierdziło, że szkolenie realizowane w tematyce objętej projektem pomaga zarówno rodzicom jak i nauczycielom w przezwyciężaniu trudności wychowawczych.</w:t>
            </w:r>
          </w:p>
          <w:p w:rsidR="008E7757" w:rsidRPr="002E0E4A" w:rsidRDefault="008E7757" w:rsidP="00407740">
            <w:pPr>
              <w:numPr>
                <w:ilvl w:val="0"/>
                <w:numId w:val="15"/>
              </w:numPr>
              <w:jc w:val="both"/>
              <w:rPr>
                <w:b/>
              </w:rPr>
            </w:pPr>
            <w:r w:rsidRPr="002E0E4A">
              <w:rPr>
                <w:color w:val="000000"/>
              </w:rPr>
              <w:t>„</w:t>
            </w:r>
            <w:r w:rsidRPr="002E0E4A">
              <w:rPr>
                <w:b/>
                <w:color w:val="000000"/>
              </w:rPr>
              <w:t>Skuteczna profilaktyka w Gminie Gorlice” (Stowarzyszenie Kulturalno-Oświatowe Wsi Dominikowice)</w:t>
            </w:r>
          </w:p>
          <w:p w:rsidR="008E7757" w:rsidRPr="002E0E4A" w:rsidRDefault="008E7757" w:rsidP="00407740">
            <w:pPr>
              <w:jc w:val="both"/>
            </w:pPr>
            <w:r w:rsidRPr="002E0E4A">
              <w:t>W środowisku uczniowskim w zakresie: adaptowania się do nowych sytuacji i pomocy innym wzrost kompetencji o 52,5%, radzenia sobie w trudnych sytuacjach szkolnych wzrost kompetencji o 45,5 %.</w:t>
            </w:r>
          </w:p>
          <w:p w:rsidR="008E7757" w:rsidRPr="002E0E4A" w:rsidRDefault="008E7757" w:rsidP="00407740">
            <w:pPr>
              <w:numPr>
                <w:ilvl w:val="0"/>
                <w:numId w:val="15"/>
              </w:numPr>
              <w:jc w:val="both"/>
              <w:rPr>
                <w:b/>
              </w:rPr>
            </w:pPr>
            <w:r w:rsidRPr="002E0E4A">
              <w:t xml:space="preserve"> </w:t>
            </w:r>
            <w:r w:rsidRPr="002E0E4A">
              <w:rPr>
                <w:b/>
              </w:rPr>
              <w:t>„</w:t>
            </w:r>
            <w:r w:rsidRPr="002E0E4A">
              <w:rPr>
                <w:b/>
                <w:color w:val="000000"/>
              </w:rPr>
              <w:t>Łączy nas wspólny cel”</w:t>
            </w:r>
            <w:r w:rsidRPr="002E0E4A">
              <w:rPr>
                <w:b/>
              </w:rPr>
              <w:t xml:space="preserve"> (gm. Brzesko)</w:t>
            </w:r>
          </w:p>
          <w:p w:rsidR="008E7757" w:rsidRPr="002E0E4A" w:rsidRDefault="008E7757" w:rsidP="00407740">
            <w:pPr>
              <w:jc w:val="both"/>
            </w:pPr>
            <w:r w:rsidRPr="002E0E4A">
              <w:t>Po przeprowadzonym projekcie 75% badanych uczniów potwierdziło, iż potrafi się zachować adekwatnie do sytuacji zagrożenia. Równocześnie 81% poznało i umie zastosować istniejące procedury bezpieczeństwa. Wśród nauczycieli projekt jako istotny dla placówki w stopniu wysokim oceniło 83% badanych.</w:t>
            </w:r>
          </w:p>
          <w:p w:rsidR="008E7757" w:rsidRPr="002E0E4A" w:rsidRDefault="008E7757" w:rsidP="00407740">
            <w:pPr>
              <w:numPr>
                <w:ilvl w:val="0"/>
                <w:numId w:val="15"/>
              </w:numPr>
              <w:jc w:val="both"/>
              <w:rPr>
                <w:b/>
              </w:rPr>
            </w:pPr>
            <w:r w:rsidRPr="002E0E4A">
              <w:rPr>
                <w:b/>
                <w:color w:val="000000"/>
              </w:rPr>
              <w:t>„Na bezpiecznej drodze – rodzic jako partner w działaniach na rzecz</w:t>
            </w:r>
            <w:r w:rsidRPr="002E0E4A">
              <w:rPr>
                <w:b/>
              </w:rPr>
              <w:t xml:space="preserve"> </w:t>
            </w:r>
            <w:r w:rsidRPr="002E0E4A">
              <w:rPr>
                <w:b/>
                <w:color w:val="000000"/>
              </w:rPr>
              <w:t>profilaktyki zachowań ryzykownych wśród dzieci” (gm. Dębno)</w:t>
            </w:r>
          </w:p>
          <w:p w:rsidR="008E7757" w:rsidRPr="002E0E4A" w:rsidRDefault="008E7757" w:rsidP="00407740">
            <w:pPr>
              <w:jc w:val="both"/>
            </w:pPr>
            <w:r w:rsidRPr="002E0E4A">
              <w:t>W wyniku realizacji projektu w grupie rodziców odnotowano: wzrost wiedzy o 70% z zakresu uzależnienia od komputera, wzrost wiedzy o 60% w zakresie zagrożeń, z jakimi spotyka się dziecko, wzrost świadomości o 60% w zakresie relacji dziecko-rodzic, wzrost kompetencji wychowawczych o 40%.</w:t>
            </w:r>
          </w:p>
          <w:p w:rsidR="008E7757" w:rsidRPr="002E0E4A" w:rsidRDefault="008E7757" w:rsidP="00407740">
            <w:pPr>
              <w:numPr>
                <w:ilvl w:val="0"/>
                <w:numId w:val="15"/>
              </w:numPr>
              <w:jc w:val="both"/>
              <w:rPr>
                <w:b/>
              </w:rPr>
            </w:pPr>
            <w:r w:rsidRPr="002E0E4A">
              <w:rPr>
                <w:b/>
              </w:rPr>
              <w:t>„Pozytywne relacje, czyli ja i ty w szkole – bezpieczne i przyjazne środowisko szkolne</w:t>
            </w:r>
            <w:r w:rsidRPr="002E0E4A">
              <w:rPr>
                <w:b/>
                <w:color w:val="000000"/>
              </w:rPr>
              <w:t>.” (</w:t>
            </w:r>
            <w:r w:rsidRPr="002E0E4A">
              <w:rPr>
                <w:b/>
              </w:rPr>
              <w:t>Stowarzyszenie Społeczne Forum Oświatowe Klucze)</w:t>
            </w:r>
          </w:p>
          <w:p w:rsidR="008E7757" w:rsidRPr="002E0E4A" w:rsidRDefault="008E7757" w:rsidP="00407740">
            <w:pPr>
              <w:jc w:val="both"/>
            </w:pPr>
            <w:r w:rsidRPr="002E0E4A">
              <w:t>. Wśród uczniów klas IV-VI nastąpił wzrost zaufania do nauczycieli i rodziców, jako wiarygodnego źródła informacji, co potwierdziło 90% przebadanych.</w:t>
            </w:r>
          </w:p>
          <w:p w:rsidR="008E7757" w:rsidRPr="002E0E4A" w:rsidRDefault="008E7757" w:rsidP="00407740">
            <w:pPr>
              <w:numPr>
                <w:ilvl w:val="0"/>
                <w:numId w:val="15"/>
              </w:numPr>
              <w:jc w:val="both"/>
              <w:rPr>
                <w:b/>
              </w:rPr>
            </w:pPr>
            <w:r w:rsidRPr="002E0E4A">
              <w:rPr>
                <w:b/>
                <w:color w:val="000000"/>
              </w:rPr>
              <w:t>„Fokus-pokus – magia rodziców – mocą dzieci</w:t>
            </w:r>
            <w:r w:rsidRPr="002E0E4A">
              <w:rPr>
                <w:b/>
              </w:rPr>
              <w:t>.” (Stowarzyszenie na Rzecz Aktywizacji Społecznej Mieszkańców Gminy Alwernia)</w:t>
            </w:r>
          </w:p>
          <w:p w:rsidR="008E7757" w:rsidRPr="002E0E4A" w:rsidRDefault="008E7757" w:rsidP="00407740">
            <w:pPr>
              <w:jc w:val="both"/>
            </w:pPr>
            <w:r w:rsidRPr="002E0E4A">
              <w:t xml:space="preserve">W grupie rodziców, poprzez zrealizowane w projekcie działania aktywizacyjne, stworzono tzw. „Bazę rodziców" i w badaniu ankietowym potwierdzono gotowość ich działania na rzecz środowiska społeczności szkolnej. Potwierdzono gotowość pełnej współpracy rodziców w procesie opieki i wychowania - 90%, w organizacji i gospodarce szkoły - 70%, w zakresie wsparcia dydaktycznego - 50%. </w:t>
            </w:r>
          </w:p>
          <w:p w:rsidR="008E7757" w:rsidRPr="002E0E4A" w:rsidRDefault="008E7757" w:rsidP="00407740">
            <w:pPr>
              <w:numPr>
                <w:ilvl w:val="0"/>
                <w:numId w:val="15"/>
              </w:numPr>
              <w:jc w:val="both"/>
              <w:rPr>
                <w:b/>
              </w:rPr>
            </w:pPr>
            <w:r w:rsidRPr="002E0E4A">
              <w:rPr>
                <w:color w:val="000000"/>
              </w:rPr>
              <w:t xml:space="preserve"> </w:t>
            </w:r>
            <w:r w:rsidRPr="002E0E4A">
              <w:rPr>
                <w:b/>
                <w:color w:val="000000"/>
              </w:rPr>
              <w:t xml:space="preserve">„Równość w szkole moich marzeń.” </w:t>
            </w:r>
            <w:r w:rsidRPr="002E0E4A">
              <w:rPr>
                <w:b/>
              </w:rPr>
              <w:t>(Stowarzyszenie na Rzecz Aktywizacji Społecznej Mieszkańców Gminy Alwernia)</w:t>
            </w:r>
          </w:p>
          <w:p w:rsidR="008E7757" w:rsidRPr="002E0E4A" w:rsidRDefault="008E7757" w:rsidP="00407740">
            <w:pPr>
              <w:jc w:val="both"/>
              <w:rPr>
                <w:b/>
              </w:rPr>
            </w:pPr>
            <w:r w:rsidRPr="002E0E4A">
              <w:t>W wyniku przeprowadzonego projektu odnotowano wzrost z 0% do 50% członków społeczności szkolnej, którzy chcieliby uczestniczyć w organizowanych przez placówkę oświatową szkoleniach i warsztatach, nakierowanych na kreowanie w niej zdrowego, bezpiecznego i przyjaznego środowiska.</w:t>
            </w:r>
            <w:r w:rsidRPr="002E0E4A">
              <w:rPr>
                <w:sz w:val="22"/>
                <w:szCs w:val="22"/>
              </w:rPr>
              <w:t xml:space="preserve"> </w:t>
            </w:r>
          </w:p>
        </w:tc>
      </w:tr>
      <w:tr w:rsidR="008E7757" w:rsidRPr="002E0E4A" w:rsidTr="00407740">
        <w:tc>
          <w:tcPr>
            <w:tcW w:w="637" w:type="dxa"/>
            <w:vMerge/>
          </w:tcPr>
          <w:p w:rsidR="008E7757" w:rsidRPr="002E0E4A" w:rsidRDefault="008E7757" w:rsidP="00B2572B">
            <w:pPr>
              <w:rPr>
                <w:sz w:val="22"/>
                <w:szCs w:val="22"/>
              </w:rPr>
            </w:pPr>
          </w:p>
        </w:tc>
        <w:tc>
          <w:tcPr>
            <w:tcW w:w="8600" w:type="dxa"/>
            <w:gridSpan w:val="2"/>
          </w:tcPr>
          <w:p w:rsidR="008E7757" w:rsidRPr="002E0E4A" w:rsidRDefault="008E7757" w:rsidP="0044667F">
            <w:pPr>
              <w:rPr>
                <w:sz w:val="22"/>
                <w:szCs w:val="22"/>
              </w:rPr>
            </w:pPr>
            <w:r w:rsidRPr="002E0E4A">
              <w:rPr>
                <w:sz w:val="22"/>
                <w:szCs w:val="22"/>
              </w:rPr>
              <w:t xml:space="preserve">Cel szczegółowy nr 2 </w:t>
            </w:r>
          </w:p>
          <w:p w:rsidR="008E7757" w:rsidRPr="002E0E4A" w:rsidRDefault="008E7757" w:rsidP="0044667F">
            <w:pPr>
              <w:rPr>
                <w:i/>
                <w:sz w:val="22"/>
                <w:szCs w:val="22"/>
              </w:rPr>
            </w:pPr>
            <w:r w:rsidRPr="002E0E4A">
              <w:rPr>
                <w:i/>
                <w:sz w:val="22"/>
                <w:szCs w:val="22"/>
              </w:rPr>
              <w:t>Zapobieganie problemom i zachowaniom problemowym dzieci i młodzieży.</w:t>
            </w:r>
          </w:p>
          <w:p w:rsidR="008E7757" w:rsidRPr="002E0E4A" w:rsidRDefault="008E7757" w:rsidP="0044667F">
            <w:pPr>
              <w:rPr>
                <w:b/>
                <w:sz w:val="16"/>
                <w:szCs w:val="16"/>
              </w:rPr>
            </w:pPr>
            <w:r w:rsidRPr="002E0E4A">
              <w:rPr>
                <w:b/>
                <w:sz w:val="16"/>
                <w:szCs w:val="16"/>
              </w:rPr>
              <w:t>(Jakie efekty jakościowe zostały osiągnięte  - poparte wynikami badania ewaluacyjnego - które wskazują na  pozytywne  zmiany  w stosunku do sytuacji określonej we wstępnej diagnozie potrzeb i problemów?)</w:t>
            </w:r>
          </w:p>
          <w:p w:rsidR="008E7757" w:rsidRPr="002E0E4A" w:rsidRDefault="008E7757" w:rsidP="0044667F">
            <w:pPr>
              <w:rPr>
                <w:b/>
                <w:sz w:val="16"/>
                <w:szCs w:val="16"/>
              </w:rPr>
            </w:pPr>
            <w:r w:rsidRPr="002E0E4A">
              <w:rPr>
                <w:b/>
                <w:sz w:val="16"/>
                <w:szCs w:val="16"/>
              </w:rPr>
              <w:t xml:space="preserve">      </w:t>
            </w:r>
          </w:p>
          <w:p w:rsidR="008E7757" w:rsidRPr="002E0E4A" w:rsidRDefault="008E7757" w:rsidP="00407740">
            <w:pPr>
              <w:numPr>
                <w:ilvl w:val="0"/>
                <w:numId w:val="16"/>
              </w:numPr>
              <w:jc w:val="both"/>
              <w:rPr>
                <w:b/>
              </w:rPr>
            </w:pPr>
            <w:r w:rsidRPr="002E0E4A">
              <w:rPr>
                <w:b/>
              </w:rPr>
              <w:t>„Rodzic i nauczyciel najlepszym wychowawcą” (gm. Gródek nad Dunajcem).</w:t>
            </w:r>
          </w:p>
          <w:p w:rsidR="008E7757" w:rsidRPr="002E0E4A" w:rsidRDefault="008E7757" w:rsidP="00407740">
            <w:pPr>
              <w:jc w:val="both"/>
            </w:pPr>
            <w:r w:rsidRPr="002E0E4A">
              <w:t>W środowisku uczniów nastąpiła zdecydowana poprawa w zakresie wiedzy o negatywnych skutkach sięgania po środki uzależniające. Przed zrealizowaniem projektu 9,4% uczniów oceniało swój stan wiedzy w tym temacie jako niezadowalający lub słaby. Po realizacji projektu wartość tego parametru spadła do zera.. Równocześnie z 37,6% do 68% wzrósł odsetek uczniów, którzy ocenili swój stan wiedzy na poziomie bardzo dobrym.</w:t>
            </w:r>
          </w:p>
          <w:p w:rsidR="008E7757" w:rsidRPr="002E0E4A" w:rsidRDefault="008E7757" w:rsidP="00407740">
            <w:pPr>
              <w:jc w:val="both"/>
            </w:pPr>
            <w:r w:rsidRPr="002E0E4A">
              <w:t>W środowisku rodziców oraz nauczycieli 100% uczestników projektu potwierdziło wzrost wiedzy nt. zachowań ryzykownych wśród dzieci i młodzieży oraz zasad prowadzenia skutecznej psychoprofilaktyki.</w:t>
            </w:r>
          </w:p>
          <w:p w:rsidR="008E7757" w:rsidRPr="002E0E4A" w:rsidRDefault="008E7757" w:rsidP="00407740">
            <w:pPr>
              <w:numPr>
                <w:ilvl w:val="0"/>
                <w:numId w:val="16"/>
              </w:numPr>
              <w:jc w:val="both"/>
              <w:rPr>
                <w:b/>
              </w:rPr>
            </w:pPr>
            <w:r w:rsidRPr="002E0E4A">
              <w:rPr>
                <w:b/>
              </w:rPr>
              <w:t>„Kocham i wychowuję” (gm. Gródek nad Dunajcem)</w:t>
            </w:r>
          </w:p>
          <w:p w:rsidR="008E7757" w:rsidRPr="002E0E4A" w:rsidRDefault="008E7757" w:rsidP="00407740">
            <w:pPr>
              <w:jc w:val="both"/>
            </w:pPr>
            <w:r w:rsidRPr="002E0E4A">
              <w:t>Mając na względzie obserwowaną bierność rodziców w zakresie współpracy wychowawczej ze szkołą w środowisku tym skuteczność oddziaływania projektu osiągnęła bardzo wysokie wskaźniki. W 2 spektaklach profilaktycznych uczestniczyło 88% rodziców, zaś w cyklu 5 spotkań pn. „Kino rodzica” zakonotowano średnią frekwencje na poziomie 49,4%.Nauczyciele zanotowali odpowiednio frekwencje na poziomie 92% i 87,4%.</w:t>
            </w:r>
          </w:p>
          <w:p w:rsidR="008E7757" w:rsidRPr="002E0E4A" w:rsidRDefault="008E7757" w:rsidP="00407740">
            <w:pPr>
              <w:jc w:val="both"/>
              <w:rPr>
                <w:b/>
              </w:rPr>
            </w:pPr>
            <w:r w:rsidRPr="002E0E4A">
              <w:t>W ankiecie ewaluacyjnej, w całościowej ocenie projektu, 89% rodziców wystawiło notę bardzo dobrą lub dobrą. W grupie nauczycieli było to 92% respondentów.</w:t>
            </w:r>
          </w:p>
          <w:p w:rsidR="008E7757" w:rsidRPr="002E0E4A" w:rsidRDefault="008E7757" w:rsidP="00407740">
            <w:pPr>
              <w:numPr>
                <w:ilvl w:val="0"/>
                <w:numId w:val="16"/>
              </w:numPr>
              <w:jc w:val="both"/>
              <w:rPr>
                <w:b/>
              </w:rPr>
            </w:pPr>
            <w:r w:rsidRPr="002E0E4A">
              <w:rPr>
                <w:b/>
              </w:rPr>
              <w:t>„Rodzinna Kawiarenka” (gm. Pcim)</w:t>
            </w:r>
          </w:p>
          <w:p w:rsidR="008E7757" w:rsidRPr="002E0E4A" w:rsidRDefault="008E7757" w:rsidP="00407740">
            <w:pPr>
              <w:jc w:val="both"/>
            </w:pPr>
            <w:r w:rsidRPr="002E0E4A">
              <w:t>Nastąpił znaczący wzrost wiedzy rodziców w zakresie profilaktyki zachowań ryzykownych wśród dzieci,  co potwierdziło 92% banach (grupa respondentów 35 osób).</w:t>
            </w:r>
          </w:p>
          <w:p w:rsidR="008E7757" w:rsidRPr="002E0E4A" w:rsidRDefault="008E7757" w:rsidP="00407740">
            <w:pPr>
              <w:numPr>
                <w:ilvl w:val="0"/>
                <w:numId w:val="16"/>
              </w:numPr>
              <w:jc w:val="both"/>
              <w:rPr>
                <w:b/>
              </w:rPr>
            </w:pPr>
            <w:r w:rsidRPr="002E0E4A">
              <w:rPr>
                <w:b/>
              </w:rPr>
              <w:t>Cyberprzemoc w szkołach – zrozum, zobacz, reaguj!” (Stowarzyszenie na Rzecz Rozwoju Edukacji „Drogowskazy”)</w:t>
            </w:r>
          </w:p>
          <w:p w:rsidR="008E7757" w:rsidRPr="002E0E4A" w:rsidRDefault="008E7757" w:rsidP="00407740">
            <w:pPr>
              <w:jc w:val="both"/>
            </w:pPr>
            <w:r w:rsidRPr="002E0E4A">
              <w:t>Objęto szkoleniem szerszą grupę odbiorców i ostatecznie przeszkolono 435 osób zamiast 375 – wzrost oddziaływania osiągnął w związku z tym wartość 116%. Po przeprowadzonym projekcie respondenci potwierdzili, iż wiedzą jak przeciwdziałać cyberprzemocy i będą potrafili zareagować w razie jej wystąpienia – wynik badania osiągnął wartość 5,03 w skali od 1 do 6.</w:t>
            </w:r>
          </w:p>
          <w:p w:rsidR="008E7757" w:rsidRPr="002E0E4A" w:rsidRDefault="008E7757" w:rsidP="00407740">
            <w:pPr>
              <w:numPr>
                <w:ilvl w:val="0"/>
                <w:numId w:val="16"/>
              </w:numPr>
              <w:jc w:val="both"/>
              <w:rPr>
                <w:b/>
              </w:rPr>
            </w:pPr>
            <w:r w:rsidRPr="002E0E4A">
              <w:rPr>
                <w:b/>
              </w:rPr>
              <w:t>„Bezpieczna i przyjazna szkoła w gminie Skawina” (gm. Skawina)</w:t>
            </w:r>
          </w:p>
          <w:p w:rsidR="008E7757" w:rsidRPr="002E0E4A" w:rsidRDefault="008E7757" w:rsidP="00407740">
            <w:pPr>
              <w:jc w:val="both"/>
            </w:pPr>
            <w:r w:rsidRPr="002E0E4A">
              <w:t xml:space="preserve">W grupie rodziców w zakresie wiedzy na temat cyberprzemocy, zarówno w aspekcie jej form, jak i tego jak powinni zachowywać się świadkowie cyberprzemocy, jak zachowuje się i gdzie powinna szukać pomocy osoba doświadczająca cyberprzemocy oraz jakie konsekwencje grożą osobie, która cyberprzemoc stosuje - wzrost wiedzy o ok. 80%.  </w:t>
            </w:r>
          </w:p>
          <w:p w:rsidR="008E7757" w:rsidRPr="002E0E4A" w:rsidRDefault="008E7757" w:rsidP="00407740">
            <w:pPr>
              <w:numPr>
                <w:ilvl w:val="0"/>
                <w:numId w:val="16"/>
              </w:numPr>
              <w:jc w:val="both"/>
              <w:rPr>
                <w:b/>
              </w:rPr>
            </w:pPr>
            <w:r w:rsidRPr="002E0E4A">
              <w:rPr>
                <w:b/>
              </w:rPr>
              <w:t>Każdy jest dla Wszystkich” (gm. Pcim)</w:t>
            </w:r>
          </w:p>
          <w:p w:rsidR="008E7757" w:rsidRPr="002E0E4A" w:rsidRDefault="008E7757" w:rsidP="00407740">
            <w:pPr>
              <w:jc w:val="both"/>
            </w:pPr>
            <w:r w:rsidRPr="002E0E4A">
              <w:t>W ankiecie poprzedzającej przeprowadzenie projektu, dot. świadomości uczniów w zakresie bezpiecznego zachowania w szkole osiągnięto wskaźnik 65%. Po zrealizowaniu projektu wskaźnik ten wzrósł do prawie 100%.</w:t>
            </w:r>
          </w:p>
          <w:p w:rsidR="008E7757" w:rsidRPr="002E0E4A" w:rsidRDefault="008E7757" w:rsidP="00407740">
            <w:pPr>
              <w:numPr>
                <w:ilvl w:val="0"/>
                <w:numId w:val="16"/>
              </w:numPr>
              <w:jc w:val="both"/>
              <w:rPr>
                <w:b/>
              </w:rPr>
            </w:pPr>
            <w:r w:rsidRPr="002E0E4A">
              <w:rPr>
                <w:b/>
              </w:rPr>
              <w:t>„Nasze dzieci – nasza wspólna sprawa. Wspomaganie nauczycieli i rodziców w przezwyciężaniu problemów wychowawczych.” (gm. Michałowice)</w:t>
            </w:r>
          </w:p>
          <w:p w:rsidR="008E7757" w:rsidRPr="002E0E4A" w:rsidRDefault="008E7757" w:rsidP="00407740">
            <w:pPr>
              <w:jc w:val="both"/>
            </w:pPr>
            <w:r w:rsidRPr="002E0E4A">
              <w:t xml:space="preserve">Jako przydatne określiło umiejętności nabyte dzięki uczestnictwu w szkoleniach 92,72% respondentów, równocześnie nikt z uczestników nie określił ich mianem nieprzydatnych. Ponadto ponad połowa uczestników (52,61%) wyraziło zdecydowane zainteresowanie dalszym dokształcaniem w zakresie umiejętności wychowawczych. </w:t>
            </w:r>
          </w:p>
          <w:p w:rsidR="008E7757" w:rsidRPr="002E0E4A" w:rsidRDefault="008E7757" w:rsidP="00407740">
            <w:pPr>
              <w:numPr>
                <w:ilvl w:val="0"/>
                <w:numId w:val="16"/>
              </w:numPr>
              <w:jc w:val="both"/>
              <w:rPr>
                <w:b/>
              </w:rPr>
            </w:pPr>
            <w:r w:rsidRPr="002E0E4A">
              <w:rPr>
                <w:color w:val="000000"/>
              </w:rPr>
              <w:t>„</w:t>
            </w:r>
            <w:r w:rsidRPr="002E0E4A">
              <w:rPr>
                <w:b/>
                <w:color w:val="000000"/>
              </w:rPr>
              <w:t>Skuteczna profilaktyka w Gminie Gorlice” (Stowarzyszenie Kulturalno-Oświatowe Wsi Dominikowice)</w:t>
            </w:r>
          </w:p>
          <w:p w:rsidR="008E7757" w:rsidRPr="002E0E4A" w:rsidRDefault="008E7757" w:rsidP="00407740">
            <w:pPr>
              <w:jc w:val="both"/>
            </w:pPr>
            <w:r w:rsidRPr="002E0E4A">
              <w:t>W środowisku uczniowskim w zakresie: radzenia sobie z sobie z samotnością i odrzuceniem wzrost kompetencji o 53,5 %, radzenia sobie z prześladowaniem wzrost kompetencji o 34 %, zapobiegania aktom napaści fizycznej i psychicznej (zastraszenie) oraz radzenia sobie z nimi wzrost kompetencji o 59 %.</w:t>
            </w:r>
          </w:p>
          <w:p w:rsidR="008E7757" w:rsidRPr="002E0E4A" w:rsidRDefault="008E7757" w:rsidP="00407740">
            <w:pPr>
              <w:numPr>
                <w:ilvl w:val="0"/>
                <w:numId w:val="16"/>
              </w:numPr>
              <w:jc w:val="both"/>
              <w:rPr>
                <w:b/>
              </w:rPr>
            </w:pPr>
            <w:r w:rsidRPr="002E0E4A">
              <w:rPr>
                <w:b/>
              </w:rPr>
              <w:t>„</w:t>
            </w:r>
            <w:r w:rsidRPr="002E0E4A">
              <w:rPr>
                <w:b/>
                <w:color w:val="000000"/>
              </w:rPr>
              <w:t>Bezpieczne Korzystanie z Sieci” (gm. Brzesko)</w:t>
            </w:r>
          </w:p>
          <w:p w:rsidR="008E7757" w:rsidRPr="002E0E4A" w:rsidRDefault="008E7757" w:rsidP="00407740">
            <w:pPr>
              <w:jc w:val="both"/>
            </w:pPr>
            <w:r w:rsidRPr="002E0E4A">
              <w:t xml:space="preserve">Po przeprowadzonym projekcie w grupie uczniów 100% respondentów biorących udział w badaniu ewaluacyjnym potwierdziło, iż podawanie swoich prawdziwych danych osobowych w sieci jest niebezpieczne. W grupie nauczycieli 70% badanych potwierdziło, iż pozyskane informacje okazały się pomocne w pracy z dziećmi, zaś 60% oceniło, że uzyskało dostęp do nowych treści </w:t>
            </w:r>
          </w:p>
          <w:p w:rsidR="008E7757" w:rsidRPr="002E0E4A" w:rsidRDefault="008E7757" w:rsidP="00407740">
            <w:pPr>
              <w:numPr>
                <w:ilvl w:val="0"/>
                <w:numId w:val="16"/>
              </w:numPr>
              <w:jc w:val="both"/>
              <w:rPr>
                <w:b/>
              </w:rPr>
            </w:pPr>
            <w:r w:rsidRPr="002E0E4A">
              <w:rPr>
                <w:b/>
                <w:color w:val="000000"/>
              </w:rPr>
              <w:t>„Na bezpiecznej drodze – rodzic jako partner w działaniach na rzecz</w:t>
            </w:r>
            <w:r w:rsidRPr="002E0E4A">
              <w:rPr>
                <w:b/>
              </w:rPr>
              <w:t xml:space="preserve"> </w:t>
            </w:r>
            <w:r w:rsidRPr="002E0E4A">
              <w:rPr>
                <w:b/>
                <w:color w:val="000000"/>
              </w:rPr>
              <w:t>profilaktyki zachowań ryzykownych wśród dzieci” (gm. Dębno)</w:t>
            </w:r>
          </w:p>
          <w:p w:rsidR="008E7757" w:rsidRPr="002E0E4A" w:rsidRDefault="008E7757" w:rsidP="00407740">
            <w:pPr>
              <w:jc w:val="both"/>
            </w:pPr>
            <w:r w:rsidRPr="002E0E4A">
              <w:t>W wyniku realizacji projektu wzrost wiedzy o 50% wśród rodziców w zakresie bezpiecznego korzystania z nowych mediów.</w:t>
            </w:r>
          </w:p>
          <w:p w:rsidR="008E7757" w:rsidRPr="002E0E4A" w:rsidRDefault="008E7757" w:rsidP="00407740">
            <w:pPr>
              <w:numPr>
                <w:ilvl w:val="0"/>
                <w:numId w:val="16"/>
              </w:numPr>
              <w:jc w:val="both"/>
              <w:rPr>
                <w:b/>
              </w:rPr>
            </w:pPr>
            <w:r w:rsidRPr="002E0E4A">
              <w:rPr>
                <w:b/>
              </w:rPr>
              <w:t>„Pozytywne relacje, czyli ja i ty w szkole – bezpieczne i przyjazne środowisko szkolne</w:t>
            </w:r>
            <w:r w:rsidRPr="002E0E4A">
              <w:rPr>
                <w:b/>
                <w:color w:val="000000"/>
              </w:rPr>
              <w:t>.” (</w:t>
            </w:r>
            <w:r w:rsidRPr="002E0E4A">
              <w:rPr>
                <w:b/>
              </w:rPr>
              <w:t>Stowarzyszenie Społeczne Forum Oświatowe Klucze)</w:t>
            </w:r>
          </w:p>
          <w:p w:rsidR="008E7757" w:rsidRPr="002E0E4A" w:rsidRDefault="008E7757" w:rsidP="00407740">
            <w:pPr>
              <w:jc w:val="both"/>
              <w:rPr>
                <w:b/>
              </w:rPr>
            </w:pPr>
            <w:r w:rsidRPr="002E0E4A">
              <w:t>Wśród uczniów klas IV-VI wzrost wiedzy i świadomości na temat przeciwdziałania agresji i skutków związanych z agresywnymi zachowaniami a także stosowaniem używek potwierdziło w ankietach 93% badanych.</w:t>
            </w:r>
          </w:p>
        </w:tc>
      </w:tr>
      <w:tr w:rsidR="008E7757" w:rsidRPr="002E0E4A" w:rsidTr="00407740">
        <w:tc>
          <w:tcPr>
            <w:tcW w:w="637" w:type="dxa"/>
            <w:vMerge/>
          </w:tcPr>
          <w:p w:rsidR="008E7757" w:rsidRPr="002E0E4A" w:rsidRDefault="008E7757" w:rsidP="00B2572B">
            <w:pPr>
              <w:rPr>
                <w:sz w:val="22"/>
                <w:szCs w:val="22"/>
              </w:rPr>
            </w:pPr>
          </w:p>
        </w:tc>
        <w:tc>
          <w:tcPr>
            <w:tcW w:w="8600" w:type="dxa"/>
            <w:gridSpan w:val="2"/>
          </w:tcPr>
          <w:p w:rsidR="008E7757" w:rsidRPr="002E0E4A" w:rsidRDefault="008E7757" w:rsidP="0044667F">
            <w:pPr>
              <w:rPr>
                <w:sz w:val="22"/>
                <w:szCs w:val="22"/>
              </w:rPr>
            </w:pPr>
            <w:r w:rsidRPr="002E0E4A">
              <w:rPr>
                <w:sz w:val="22"/>
                <w:szCs w:val="22"/>
              </w:rPr>
              <w:t xml:space="preserve">Cel szczegółowy nr 3 </w:t>
            </w:r>
          </w:p>
          <w:p w:rsidR="008E7757" w:rsidRPr="002E0E4A" w:rsidRDefault="008E7757" w:rsidP="0044667F">
            <w:pPr>
              <w:rPr>
                <w:i/>
                <w:sz w:val="22"/>
                <w:szCs w:val="22"/>
              </w:rPr>
            </w:pPr>
            <w:r w:rsidRPr="002E0E4A">
              <w:rPr>
                <w:i/>
                <w:sz w:val="22"/>
                <w:szCs w:val="22"/>
              </w:rPr>
              <w:t>Promowanie zdrowego stylu życia wśród dzieci i młodzieży.</w:t>
            </w:r>
          </w:p>
          <w:p w:rsidR="008E7757" w:rsidRPr="002E0E4A" w:rsidRDefault="008E7757" w:rsidP="00407740">
            <w:pPr>
              <w:jc w:val="both"/>
              <w:rPr>
                <w:b/>
                <w:sz w:val="16"/>
                <w:szCs w:val="16"/>
              </w:rPr>
            </w:pPr>
            <w:r w:rsidRPr="002E0E4A">
              <w:rPr>
                <w:b/>
                <w:sz w:val="16"/>
                <w:szCs w:val="16"/>
              </w:rPr>
              <w:t>(Jakie efekty jakościowe zostały osiągnięte  - poparte wynikami badania ewaluacyjnego - które wskazują na  pozytywne  zmiany  w stosunku do sytuacji określonej we wstępnej diagnozie potrzeb i problemów?)</w:t>
            </w:r>
          </w:p>
          <w:p w:rsidR="008E7757" w:rsidRPr="002E0E4A" w:rsidRDefault="008E7757" w:rsidP="00407740">
            <w:pPr>
              <w:jc w:val="both"/>
              <w:rPr>
                <w:b/>
                <w:sz w:val="16"/>
                <w:szCs w:val="16"/>
              </w:rPr>
            </w:pPr>
            <w:r w:rsidRPr="002E0E4A">
              <w:rPr>
                <w:b/>
                <w:sz w:val="16"/>
                <w:szCs w:val="16"/>
              </w:rPr>
              <w:t xml:space="preserve">      </w:t>
            </w:r>
          </w:p>
          <w:p w:rsidR="008E7757" w:rsidRPr="002E0E4A" w:rsidRDefault="008E7757" w:rsidP="00407740">
            <w:pPr>
              <w:numPr>
                <w:ilvl w:val="0"/>
                <w:numId w:val="17"/>
              </w:numPr>
              <w:jc w:val="both"/>
              <w:rPr>
                <w:b/>
              </w:rPr>
            </w:pPr>
            <w:r w:rsidRPr="002E0E4A">
              <w:rPr>
                <w:b/>
              </w:rPr>
              <w:t>„Rodzinna Kawiarenka” (gm. Pcim)</w:t>
            </w:r>
          </w:p>
          <w:p w:rsidR="008E7757" w:rsidRPr="002E0E4A" w:rsidRDefault="008E7757" w:rsidP="00407740">
            <w:pPr>
              <w:jc w:val="both"/>
            </w:pPr>
            <w:r w:rsidRPr="002E0E4A">
              <w:t>Program uzyskał duże poparcie i zainteresowanie wśród uczniów.  Badaniem zostało objętych 100 uczniów, spośród których aż 93% ankietowanych odpowiedziało, że wzięliby udział w kolejnej edycji programu.</w:t>
            </w:r>
          </w:p>
          <w:p w:rsidR="008E7757" w:rsidRPr="002E0E4A" w:rsidRDefault="008E7757" w:rsidP="00407740">
            <w:pPr>
              <w:numPr>
                <w:ilvl w:val="0"/>
                <w:numId w:val="17"/>
              </w:numPr>
              <w:jc w:val="both"/>
              <w:rPr>
                <w:b/>
              </w:rPr>
            </w:pPr>
            <w:r w:rsidRPr="002E0E4A">
              <w:rPr>
                <w:b/>
              </w:rPr>
              <w:t>„Bezpieczna i przyjazna szkoła w gminie Skawina” (gm. Skawina)</w:t>
            </w:r>
          </w:p>
          <w:p w:rsidR="008E7757" w:rsidRPr="002E0E4A" w:rsidRDefault="008E7757" w:rsidP="00407740">
            <w:pPr>
              <w:jc w:val="both"/>
            </w:pPr>
            <w:r w:rsidRPr="002E0E4A">
              <w:t>Uczniowie szkół podstawowych klas I-III w zdecydowanej większości (pow. 80 %) potwierdzili w ankiecie ewaluacyjnej, iż zajęcia nauczyły ich czegoś nowego i były potrzebne. Równocześnie w całej grupie uczestniczących w projekcie uczniów 90% potwierdza, iż zajęcia się im podobały i ocenia je jako ciekawe.</w:t>
            </w:r>
          </w:p>
          <w:p w:rsidR="008E7757" w:rsidRPr="002E0E4A" w:rsidRDefault="008E7757" w:rsidP="00407740">
            <w:pPr>
              <w:numPr>
                <w:ilvl w:val="0"/>
                <w:numId w:val="17"/>
              </w:numPr>
              <w:jc w:val="both"/>
              <w:rPr>
                <w:b/>
              </w:rPr>
            </w:pPr>
            <w:r w:rsidRPr="002E0E4A">
              <w:rPr>
                <w:b/>
              </w:rPr>
              <w:t>Każdy jest dla Wszystkich” (gm. Pcim)</w:t>
            </w:r>
          </w:p>
          <w:p w:rsidR="008E7757" w:rsidRPr="002E0E4A" w:rsidRDefault="008E7757" w:rsidP="00407740">
            <w:pPr>
              <w:jc w:val="both"/>
            </w:pPr>
            <w:r w:rsidRPr="002E0E4A">
              <w:t>Uczniowie, rodzice i nauczyciele w 85% potwierdzili, iż nastąpił wzrost ich wiedzy z zakresu udzielania pierwszej pomocy.</w:t>
            </w:r>
          </w:p>
          <w:p w:rsidR="008E7757" w:rsidRPr="002E0E4A" w:rsidRDefault="008E7757" w:rsidP="00407740">
            <w:pPr>
              <w:numPr>
                <w:ilvl w:val="0"/>
                <w:numId w:val="17"/>
              </w:numPr>
              <w:jc w:val="both"/>
              <w:rPr>
                <w:b/>
              </w:rPr>
            </w:pPr>
            <w:r w:rsidRPr="002E0E4A">
              <w:rPr>
                <w:b/>
                <w:color w:val="000000"/>
              </w:rPr>
              <w:t>Skuteczna profilaktyka w Gminie Gorlice” (Stowarzyszenie Kulturalno-Oświatowe Wsi Dominikowice)</w:t>
            </w:r>
          </w:p>
          <w:p w:rsidR="008E7757" w:rsidRDefault="008E7757" w:rsidP="00407740">
            <w:pPr>
              <w:jc w:val="both"/>
            </w:pPr>
            <w:r w:rsidRPr="002E0E4A">
              <w:t>W środowisku uczniowskim w zakresie: wyrażania własnych uczuć i emocji wzrost kompetencji o</w:t>
            </w:r>
            <w:r>
              <w:t> </w:t>
            </w:r>
            <w:r w:rsidRPr="002E0E4A">
              <w:t>80,5%,</w:t>
            </w:r>
            <w:r>
              <w:t xml:space="preserve"> </w:t>
            </w:r>
            <w:r w:rsidRPr="002E0E4A">
              <w:t>nawiązywania i podtrzymywania przyjaźni wzrost kompetencji o 85%.</w:t>
            </w:r>
          </w:p>
          <w:p w:rsidR="008E7757" w:rsidRPr="002E0E4A" w:rsidRDefault="008E7757" w:rsidP="00407740">
            <w:pPr>
              <w:jc w:val="both"/>
            </w:pPr>
          </w:p>
          <w:p w:rsidR="008E7757" w:rsidRPr="002E0E4A" w:rsidRDefault="008E7757" w:rsidP="00407740">
            <w:pPr>
              <w:numPr>
                <w:ilvl w:val="0"/>
                <w:numId w:val="17"/>
              </w:numPr>
              <w:jc w:val="both"/>
              <w:rPr>
                <w:b/>
              </w:rPr>
            </w:pPr>
            <w:r w:rsidRPr="002E0E4A">
              <w:rPr>
                <w:b/>
              </w:rPr>
              <w:t>„Pozytywne relacje, czyli ja i ty w szkole – bezpieczne i przyjazne środowisko szkolne</w:t>
            </w:r>
            <w:r w:rsidRPr="002E0E4A">
              <w:rPr>
                <w:b/>
                <w:color w:val="000000"/>
              </w:rPr>
              <w:t>.” (</w:t>
            </w:r>
            <w:r w:rsidRPr="002E0E4A">
              <w:rPr>
                <w:b/>
              </w:rPr>
              <w:t>Stowarzyszenie Społeczne Forum Oświatowe Klucze)</w:t>
            </w:r>
          </w:p>
          <w:p w:rsidR="008E7757" w:rsidRPr="002E0E4A" w:rsidRDefault="008E7757" w:rsidP="00407740">
            <w:pPr>
              <w:jc w:val="both"/>
            </w:pPr>
            <w:r w:rsidRPr="002E0E4A">
              <w:t>W grupie uczniów, rodziców i nauczycieli (badanie poprzez rozmowę i wywiad) 100% badanych potwierdziło skuteczność przeprowadzonego projektu w zakresie promowania zdrowego stylu życia oraz pobudzania aktywności wśród dzieci i młodzieży.</w:t>
            </w:r>
          </w:p>
        </w:tc>
      </w:tr>
    </w:tbl>
    <w:p w:rsidR="008E7757" w:rsidRDefault="008E7757"/>
    <w:p w:rsidR="008E7757" w:rsidRPr="00565320" w:rsidRDefault="008E7757" w:rsidP="00FF4422">
      <w:pPr>
        <w:jc w:val="both"/>
        <w:rPr>
          <w:b/>
          <w:sz w:val="24"/>
          <w:szCs w:val="24"/>
        </w:rPr>
      </w:pPr>
      <w:r w:rsidRPr="00565320">
        <w:rPr>
          <w:b/>
          <w:sz w:val="24"/>
          <w:szCs w:val="24"/>
          <w:u w:val="single"/>
        </w:rPr>
        <w:t>Informacja uzupełniająca</w:t>
      </w:r>
      <w:r w:rsidRPr="00565320">
        <w:rPr>
          <w:b/>
          <w:sz w:val="24"/>
          <w:szCs w:val="24"/>
        </w:rPr>
        <w:t>:</w:t>
      </w:r>
    </w:p>
    <w:p w:rsidR="008E7757" w:rsidRPr="00BE6221" w:rsidRDefault="008E7757" w:rsidP="00FF4422">
      <w:pPr>
        <w:jc w:val="both"/>
        <w:rPr>
          <w:sz w:val="24"/>
          <w:szCs w:val="24"/>
        </w:rPr>
      </w:pPr>
      <w:r w:rsidRPr="00BE6221">
        <w:rPr>
          <w:sz w:val="24"/>
          <w:szCs w:val="24"/>
        </w:rPr>
        <w:t xml:space="preserve">W zakresie priorytetowego zadania w 2015 r. pn. „Merytoryczne prowadzenie, rozwój i utrzymanie w 2015 r. serwisu internetowego „waznelekcje.pl” wraz z jego profilem fejsbukowym oraz powiązanymi aplikacjami mobilnymi (Android, IOS, Windows)” </w:t>
      </w:r>
      <w:r w:rsidRPr="00BE6221">
        <w:rPr>
          <w:bCs/>
          <w:sz w:val="24"/>
          <w:szCs w:val="24"/>
        </w:rPr>
        <w:t xml:space="preserve">Wojewoda Małopolski dwukrotnie przeprowadzał konkursowy nabór ofert. </w:t>
      </w:r>
      <w:r>
        <w:rPr>
          <w:bCs/>
          <w:sz w:val="24"/>
          <w:szCs w:val="24"/>
        </w:rPr>
        <w:t>Po dokonaniu przeglądu złożonych ofert – w związku z ich niską oceną, n</w:t>
      </w:r>
      <w:r w:rsidRPr="00BE6221">
        <w:rPr>
          <w:sz w:val="24"/>
          <w:szCs w:val="24"/>
        </w:rPr>
        <w:t>a podstawie rekomendacji Wojew</w:t>
      </w:r>
      <w:r>
        <w:rPr>
          <w:sz w:val="24"/>
          <w:szCs w:val="24"/>
        </w:rPr>
        <w:t xml:space="preserve">ódzkiego Zespołu Koordynującego, Wojewoda Małopolski </w:t>
      </w:r>
      <w:r w:rsidRPr="00BE6221">
        <w:rPr>
          <w:sz w:val="24"/>
          <w:szCs w:val="24"/>
        </w:rPr>
        <w:t>podjął decyzję o</w:t>
      </w:r>
      <w:r>
        <w:rPr>
          <w:sz w:val="24"/>
          <w:szCs w:val="24"/>
        </w:rPr>
        <w:t> </w:t>
      </w:r>
      <w:r w:rsidRPr="00BE6221">
        <w:rPr>
          <w:sz w:val="24"/>
          <w:szCs w:val="24"/>
        </w:rPr>
        <w:t>nieprzyznaniu finansowania na realizację zadania publicznego będącego przedmiotem ww.</w:t>
      </w:r>
      <w:r>
        <w:rPr>
          <w:sz w:val="24"/>
          <w:szCs w:val="24"/>
        </w:rPr>
        <w:t> </w:t>
      </w:r>
      <w:r w:rsidRPr="00BE6221">
        <w:rPr>
          <w:sz w:val="24"/>
          <w:szCs w:val="24"/>
        </w:rPr>
        <w:t>konkursów.</w:t>
      </w:r>
      <w:r>
        <w:rPr>
          <w:sz w:val="24"/>
          <w:szCs w:val="24"/>
        </w:rPr>
        <w:t xml:space="preserve"> </w:t>
      </w:r>
    </w:p>
    <w:sectPr w:rsidR="008E7757" w:rsidRPr="00BE6221" w:rsidSect="002E0E4A">
      <w:footerReference w:type="default" r:id="rId7"/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7757" w:rsidRDefault="008E7757" w:rsidP="00AB11D4">
      <w:r>
        <w:separator/>
      </w:r>
    </w:p>
  </w:endnote>
  <w:endnote w:type="continuationSeparator" w:id="0">
    <w:p w:rsidR="008E7757" w:rsidRDefault="008E7757" w:rsidP="00AB11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757" w:rsidRDefault="008E7757">
    <w:pPr>
      <w:pStyle w:val="Footer"/>
      <w:jc w:val="right"/>
    </w:pPr>
    <w:fldSimple w:instr="PAGE   \* MERGEFORMAT">
      <w:r>
        <w:rPr>
          <w:noProof/>
        </w:rPr>
        <w:t>4</w:t>
      </w:r>
    </w:fldSimple>
  </w:p>
  <w:p w:rsidR="008E7757" w:rsidRDefault="008E775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7757" w:rsidRDefault="008E7757" w:rsidP="00AB11D4">
      <w:r>
        <w:separator/>
      </w:r>
    </w:p>
  </w:footnote>
  <w:footnote w:type="continuationSeparator" w:id="0">
    <w:p w:rsidR="008E7757" w:rsidRDefault="008E7757" w:rsidP="00AB11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22BD0"/>
    <w:multiLevelType w:val="hybridMultilevel"/>
    <w:tmpl w:val="707E013C"/>
    <w:lvl w:ilvl="0" w:tplc="2D602F5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7F47FB"/>
    <w:multiLevelType w:val="hybridMultilevel"/>
    <w:tmpl w:val="EBCA47CC"/>
    <w:lvl w:ilvl="0" w:tplc="662C298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53A5CCD"/>
    <w:multiLevelType w:val="hybridMultilevel"/>
    <w:tmpl w:val="FB78B660"/>
    <w:lvl w:ilvl="0" w:tplc="779C07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862D55"/>
    <w:multiLevelType w:val="hybridMultilevel"/>
    <w:tmpl w:val="EBCA47CC"/>
    <w:lvl w:ilvl="0" w:tplc="662C298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927596A"/>
    <w:multiLevelType w:val="hybridMultilevel"/>
    <w:tmpl w:val="EBCA47CC"/>
    <w:lvl w:ilvl="0" w:tplc="662C298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EB85267"/>
    <w:multiLevelType w:val="hybridMultilevel"/>
    <w:tmpl w:val="133E9D2C"/>
    <w:lvl w:ilvl="0" w:tplc="AC92F9EC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23242E2"/>
    <w:multiLevelType w:val="hybridMultilevel"/>
    <w:tmpl w:val="1546702E"/>
    <w:lvl w:ilvl="0" w:tplc="183E7276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7124624"/>
    <w:multiLevelType w:val="hybridMultilevel"/>
    <w:tmpl w:val="50B814EC"/>
    <w:lvl w:ilvl="0" w:tplc="779C0778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</w:rPr>
    </w:lvl>
    <w:lvl w:ilvl="1" w:tplc="EF7AD5E4">
      <w:start w:val="1"/>
      <w:numFmt w:val="bullet"/>
      <w:lvlText w:val="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8">
    <w:nsid w:val="4D86568E"/>
    <w:multiLevelType w:val="multilevel"/>
    <w:tmpl w:val="4AD41B9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cs="Times New Roman" w:hint="default"/>
      </w:rPr>
    </w:lvl>
  </w:abstractNum>
  <w:abstractNum w:abstractNumId="9">
    <w:nsid w:val="51945CCA"/>
    <w:multiLevelType w:val="hybridMultilevel"/>
    <w:tmpl w:val="FC1EA0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0AE46B5"/>
    <w:multiLevelType w:val="hybridMultilevel"/>
    <w:tmpl w:val="0B7ABE00"/>
    <w:lvl w:ilvl="0" w:tplc="E7C2AA7E">
      <w:start w:val="1"/>
      <w:numFmt w:val="bullet"/>
      <w:lvlText w:val=""/>
      <w:lvlJc w:val="left"/>
      <w:pPr>
        <w:ind w:left="1635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2355"/>
        </w:tabs>
        <w:ind w:left="2355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1">
    <w:nsid w:val="6CE43895"/>
    <w:multiLevelType w:val="hybridMultilevel"/>
    <w:tmpl w:val="EDC2AE8C"/>
    <w:lvl w:ilvl="0" w:tplc="04150011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2">
    <w:nsid w:val="6D941EE6"/>
    <w:multiLevelType w:val="hybridMultilevel"/>
    <w:tmpl w:val="0490848E"/>
    <w:lvl w:ilvl="0" w:tplc="0415000F">
      <w:start w:val="1"/>
      <w:numFmt w:val="decimal"/>
      <w:lvlText w:val="%1."/>
      <w:lvlJc w:val="left"/>
      <w:pPr>
        <w:ind w:left="89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  <w:rPr>
        <w:rFonts w:cs="Times New Roman"/>
      </w:rPr>
    </w:lvl>
  </w:abstractNum>
  <w:abstractNum w:abstractNumId="13">
    <w:nsid w:val="72E2146A"/>
    <w:multiLevelType w:val="hybridMultilevel"/>
    <w:tmpl w:val="B880BA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33E6E4B"/>
    <w:multiLevelType w:val="hybridMultilevel"/>
    <w:tmpl w:val="FC862AE2"/>
    <w:lvl w:ilvl="0" w:tplc="0415000F">
      <w:start w:val="1"/>
      <w:numFmt w:val="decimal"/>
      <w:lvlText w:val="%1."/>
      <w:lvlJc w:val="left"/>
      <w:pPr>
        <w:ind w:left="78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  <w:rPr>
        <w:rFonts w:cs="Times New Roman"/>
      </w:rPr>
    </w:lvl>
  </w:abstractNum>
  <w:abstractNum w:abstractNumId="15">
    <w:nsid w:val="739D1DC9"/>
    <w:multiLevelType w:val="hybridMultilevel"/>
    <w:tmpl w:val="C98EE7E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7D50099"/>
    <w:multiLevelType w:val="hybridMultilevel"/>
    <w:tmpl w:val="5B66DAE8"/>
    <w:lvl w:ilvl="0" w:tplc="2D602F5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10"/>
  </w:num>
  <w:num w:numId="4">
    <w:abstractNumId w:val="11"/>
  </w:num>
  <w:num w:numId="5">
    <w:abstractNumId w:val="13"/>
  </w:num>
  <w:num w:numId="6">
    <w:abstractNumId w:val="0"/>
  </w:num>
  <w:num w:numId="7">
    <w:abstractNumId w:val="9"/>
  </w:num>
  <w:num w:numId="8">
    <w:abstractNumId w:val="6"/>
  </w:num>
  <w:num w:numId="9">
    <w:abstractNumId w:val="7"/>
  </w:num>
  <w:num w:numId="10">
    <w:abstractNumId w:val="12"/>
  </w:num>
  <w:num w:numId="11">
    <w:abstractNumId w:val="5"/>
  </w:num>
  <w:num w:numId="12">
    <w:abstractNumId w:val="16"/>
  </w:num>
  <w:num w:numId="13">
    <w:abstractNumId w:val="14"/>
  </w:num>
  <w:num w:numId="14">
    <w:abstractNumId w:val="2"/>
  </w:num>
  <w:num w:numId="15">
    <w:abstractNumId w:val="3"/>
  </w:num>
  <w:num w:numId="16">
    <w:abstractNumId w:val="1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53F5"/>
    <w:rsid w:val="00001BE5"/>
    <w:rsid w:val="00011E26"/>
    <w:rsid w:val="00044C62"/>
    <w:rsid w:val="0005111F"/>
    <w:rsid w:val="00065FCC"/>
    <w:rsid w:val="00073665"/>
    <w:rsid w:val="000F227C"/>
    <w:rsid w:val="000F61F0"/>
    <w:rsid w:val="00164D9A"/>
    <w:rsid w:val="001701DD"/>
    <w:rsid w:val="001C1A52"/>
    <w:rsid w:val="002342ED"/>
    <w:rsid w:val="00243495"/>
    <w:rsid w:val="00255D1B"/>
    <w:rsid w:val="00264035"/>
    <w:rsid w:val="0026756C"/>
    <w:rsid w:val="002753D0"/>
    <w:rsid w:val="002A55B9"/>
    <w:rsid w:val="002D5F3D"/>
    <w:rsid w:val="002E0E4A"/>
    <w:rsid w:val="002E10D1"/>
    <w:rsid w:val="0032680B"/>
    <w:rsid w:val="003946EA"/>
    <w:rsid w:val="003C1477"/>
    <w:rsid w:val="0040262F"/>
    <w:rsid w:val="00407740"/>
    <w:rsid w:val="004201ED"/>
    <w:rsid w:val="0044667F"/>
    <w:rsid w:val="00463D08"/>
    <w:rsid w:val="005132BF"/>
    <w:rsid w:val="00521EBD"/>
    <w:rsid w:val="005572E6"/>
    <w:rsid w:val="00564E63"/>
    <w:rsid w:val="00565320"/>
    <w:rsid w:val="005753F5"/>
    <w:rsid w:val="005B0729"/>
    <w:rsid w:val="005C3404"/>
    <w:rsid w:val="005E4B01"/>
    <w:rsid w:val="005E758B"/>
    <w:rsid w:val="00635196"/>
    <w:rsid w:val="00670569"/>
    <w:rsid w:val="00677912"/>
    <w:rsid w:val="006951EE"/>
    <w:rsid w:val="006B0D41"/>
    <w:rsid w:val="006C7633"/>
    <w:rsid w:val="006D1426"/>
    <w:rsid w:val="00717ECC"/>
    <w:rsid w:val="007311BB"/>
    <w:rsid w:val="007C7364"/>
    <w:rsid w:val="007E1A73"/>
    <w:rsid w:val="00802224"/>
    <w:rsid w:val="00820ECE"/>
    <w:rsid w:val="00851776"/>
    <w:rsid w:val="00876C7C"/>
    <w:rsid w:val="00894031"/>
    <w:rsid w:val="008E6235"/>
    <w:rsid w:val="008E7757"/>
    <w:rsid w:val="00926069"/>
    <w:rsid w:val="00935FDC"/>
    <w:rsid w:val="009616FA"/>
    <w:rsid w:val="009F6511"/>
    <w:rsid w:val="00A171B2"/>
    <w:rsid w:val="00A943CA"/>
    <w:rsid w:val="00AB11D4"/>
    <w:rsid w:val="00AB5AA4"/>
    <w:rsid w:val="00AD0943"/>
    <w:rsid w:val="00AD56D0"/>
    <w:rsid w:val="00B2572B"/>
    <w:rsid w:val="00B26C59"/>
    <w:rsid w:val="00B273AE"/>
    <w:rsid w:val="00B41303"/>
    <w:rsid w:val="00BB1390"/>
    <w:rsid w:val="00BD430A"/>
    <w:rsid w:val="00BE6221"/>
    <w:rsid w:val="00BE730F"/>
    <w:rsid w:val="00BF0377"/>
    <w:rsid w:val="00C053F7"/>
    <w:rsid w:val="00C25993"/>
    <w:rsid w:val="00C52771"/>
    <w:rsid w:val="00C80923"/>
    <w:rsid w:val="00C96795"/>
    <w:rsid w:val="00C970E2"/>
    <w:rsid w:val="00CB1A72"/>
    <w:rsid w:val="00CB3DFF"/>
    <w:rsid w:val="00CC665E"/>
    <w:rsid w:val="00CC6C50"/>
    <w:rsid w:val="00CE3A75"/>
    <w:rsid w:val="00D2366B"/>
    <w:rsid w:val="00D430A8"/>
    <w:rsid w:val="00D4320A"/>
    <w:rsid w:val="00D4666D"/>
    <w:rsid w:val="00D636E0"/>
    <w:rsid w:val="00D77119"/>
    <w:rsid w:val="00D80AE4"/>
    <w:rsid w:val="00D958B8"/>
    <w:rsid w:val="00DD6BD4"/>
    <w:rsid w:val="00E028A3"/>
    <w:rsid w:val="00E14C46"/>
    <w:rsid w:val="00E6379D"/>
    <w:rsid w:val="00E64ADD"/>
    <w:rsid w:val="00E71FF0"/>
    <w:rsid w:val="00E91EA6"/>
    <w:rsid w:val="00EA208A"/>
    <w:rsid w:val="00EC0294"/>
    <w:rsid w:val="00EC3FBA"/>
    <w:rsid w:val="00EF1E32"/>
    <w:rsid w:val="00F467D8"/>
    <w:rsid w:val="00F5017C"/>
    <w:rsid w:val="00F81F0C"/>
    <w:rsid w:val="00FF4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 New Roman" w:hAnsi="Times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66B"/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99"/>
    <w:rsid w:val="00BE730F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link w:val="ZTIRwPKTzmtirwpktartykuempunktemZnak"/>
    <w:uiPriority w:val="99"/>
    <w:rsid w:val="00BE730F"/>
    <w:pPr>
      <w:ind w:left="1894"/>
    </w:pPr>
    <w:rPr>
      <w:lang w:eastAsia="pl-PL"/>
    </w:rPr>
  </w:style>
  <w:style w:type="character" w:customStyle="1" w:styleId="ZTIRwPKTzmtirwpktartykuempunktemZnak">
    <w:name w:val="Z/TIR_w_PKT – zm. tir. w pkt artykułem (punktem) Znak"/>
    <w:link w:val="ZTIRwPKTzmtirwpktartykuempunktem"/>
    <w:uiPriority w:val="99"/>
    <w:locked/>
    <w:rsid w:val="00BE730F"/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link w:val="ZCZWSPLITwPKTzmczciwsplitwpktartykuempunktemZnak"/>
    <w:uiPriority w:val="99"/>
    <w:rsid w:val="00BE730F"/>
    <w:pPr>
      <w:ind w:left="1021"/>
    </w:pPr>
    <w:rPr>
      <w:lang w:eastAsia="pl-PL"/>
    </w:rPr>
  </w:style>
  <w:style w:type="character" w:customStyle="1" w:styleId="ZCZWSPLITwPKTzmczciwsplitwpktartykuempunktemZnak">
    <w:name w:val="Z/CZ_WSP_LIT_w_PKT – zm. części wsp. lit. w pkt artykułem (punktem) Znak"/>
    <w:link w:val="ZCZWSPLITwPKTzmczciwsplitwpktartykuempunktem"/>
    <w:uiPriority w:val="99"/>
    <w:locked/>
    <w:rsid w:val="00BE730F"/>
  </w:style>
  <w:style w:type="paragraph" w:customStyle="1" w:styleId="2TIRpodwjnytiret">
    <w:name w:val="2TIR – podwójny tiret"/>
    <w:basedOn w:val="TIRtiret"/>
    <w:link w:val="2TIRpodwjnytiretZnak"/>
    <w:uiPriority w:val="99"/>
    <w:rsid w:val="00BE730F"/>
    <w:pPr>
      <w:ind w:left="2177"/>
    </w:pPr>
    <w:rPr>
      <w:lang w:eastAsia="pl-PL"/>
    </w:rPr>
  </w:style>
  <w:style w:type="character" w:customStyle="1" w:styleId="2TIRpodwjnytiretZnak">
    <w:name w:val="2TIR – podwójny tiret Znak"/>
    <w:link w:val="2TIRpodwjnytiret"/>
    <w:uiPriority w:val="99"/>
    <w:locked/>
    <w:rsid w:val="00BE730F"/>
  </w:style>
  <w:style w:type="paragraph" w:customStyle="1" w:styleId="ARTartustawynprozporzdzenia">
    <w:name w:val="ART(§) – art. ustawy (§ np. rozporządzenia)"/>
    <w:link w:val="ARTartustawynprozporzdzeniaZnak"/>
    <w:uiPriority w:val="99"/>
    <w:rsid w:val="00BE730F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lang w:eastAsia="en-US"/>
    </w:rPr>
  </w:style>
  <w:style w:type="character" w:customStyle="1" w:styleId="ARTartustawynprozporzdzeniaZnak">
    <w:name w:val="ART(§) – art. ustawy (§ np. rozporządzenia) Znak"/>
    <w:link w:val="ARTartustawynprozporzdzenia"/>
    <w:uiPriority w:val="99"/>
    <w:locked/>
    <w:rsid w:val="00BE730F"/>
    <w:rPr>
      <w:sz w:val="22"/>
      <w:lang w:val="pl-PL" w:eastAsia="en-US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link w:val="ZCZWSPTIRwPKTzmczciwsptirwpktartykuempunktemZnak"/>
    <w:uiPriority w:val="99"/>
    <w:rsid w:val="00BE730F"/>
    <w:pPr>
      <w:ind w:left="1497"/>
    </w:pPr>
    <w:rPr>
      <w:lang w:eastAsia="pl-PL"/>
    </w:rPr>
  </w:style>
  <w:style w:type="character" w:customStyle="1" w:styleId="ZCZWSPTIRwPKTzmczciwsptirwpktartykuempunktemZnak">
    <w:name w:val="Z/CZ_WSP_TIR_w_PKT – zm. części wsp. tir. w pkt artykułem (punktem) Znak"/>
    <w:link w:val="ZCZWSPTIRwPKTzmczciwsptirwpktartykuempunktem"/>
    <w:uiPriority w:val="99"/>
    <w:locked/>
    <w:rsid w:val="00BE730F"/>
  </w:style>
  <w:style w:type="paragraph" w:customStyle="1" w:styleId="ZTIRwLITzmtirwlitartykuempunktem">
    <w:name w:val="Z/TIR_w_LIT – zm. tir. w lit. artykułem (punktem)"/>
    <w:basedOn w:val="TIRtiret"/>
    <w:link w:val="ZTIRwLITzmtirwlitartykuempunktemZnak"/>
    <w:uiPriority w:val="99"/>
    <w:rsid w:val="00BE730F"/>
    <w:rPr>
      <w:lang w:eastAsia="pl-PL"/>
    </w:rPr>
  </w:style>
  <w:style w:type="character" w:customStyle="1" w:styleId="ZTIRwLITzmtirwlitartykuempunktemZnak">
    <w:name w:val="Z/TIR_w_LIT – zm. tir. w lit. artykułem (punktem) Znak"/>
    <w:link w:val="ZTIRwLITzmtirwlitartykuempunktem"/>
    <w:uiPriority w:val="99"/>
    <w:locked/>
    <w:rsid w:val="00BE730F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link w:val="ZCZWSPTIRwLITzmczciwsptirwlitartykuempunktemZnak"/>
    <w:uiPriority w:val="99"/>
    <w:rsid w:val="00BE730F"/>
    <w:rPr>
      <w:lang w:eastAsia="pl-PL"/>
    </w:rPr>
  </w:style>
  <w:style w:type="character" w:customStyle="1" w:styleId="ZCZWSPTIRwLITzmczciwsptirwlitartykuempunktemZnak">
    <w:name w:val="Z/CZ_WSP_TIR_w_LIT – zm. części wsp. tir. w lit. artykułem (punktem) Znak"/>
    <w:link w:val="ZCZWSPTIRwLITzmczciwsptirwlitartykuempunktem"/>
    <w:uiPriority w:val="99"/>
    <w:locked/>
    <w:rsid w:val="00BE730F"/>
  </w:style>
  <w:style w:type="paragraph" w:customStyle="1" w:styleId="nowela">
    <w:name w:val="nowela"/>
    <w:basedOn w:val="ARTartustawynprozporzdzenia"/>
    <w:link w:val="nowelaZnak"/>
    <w:uiPriority w:val="99"/>
    <w:semiHidden/>
    <w:rsid w:val="00BE730F"/>
    <w:pPr>
      <w:spacing w:before="60"/>
      <w:ind w:left="510"/>
    </w:pPr>
  </w:style>
  <w:style w:type="character" w:customStyle="1" w:styleId="nowelaZnak">
    <w:name w:val="nowela Znak"/>
    <w:link w:val="nowela"/>
    <w:uiPriority w:val="99"/>
    <w:semiHidden/>
    <w:locked/>
    <w:rsid w:val="00BE730F"/>
  </w:style>
  <w:style w:type="paragraph" w:customStyle="1" w:styleId="ZPKTzmpktartykuempunktem">
    <w:name w:val="Z/PKT – zm. pkt artykułem (punktem)"/>
    <w:basedOn w:val="PKTpunkt"/>
    <w:link w:val="ZPKTzmpktartykuempunktemZnak"/>
    <w:uiPriority w:val="99"/>
    <w:rsid w:val="00BE730F"/>
    <w:pPr>
      <w:ind w:left="1020"/>
    </w:pPr>
    <w:rPr>
      <w:lang w:eastAsia="pl-PL"/>
    </w:rPr>
  </w:style>
  <w:style w:type="character" w:customStyle="1" w:styleId="ZPKTzmpktartykuempunktemZnak">
    <w:name w:val="Z/PKT – zm. pkt artykułem (punktem) Znak"/>
    <w:link w:val="ZPKTzmpktartykuempunktem"/>
    <w:uiPriority w:val="99"/>
    <w:locked/>
    <w:rsid w:val="00BE730F"/>
  </w:style>
  <w:style w:type="paragraph" w:customStyle="1" w:styleId="ZARTzmartartykuempunktem">
    <w:name w:val="Z/ART(§) – zm. art. (§) artykułem (punktem)"/>
    <w:basedOn w:val="ARTartustawynprozporzdzenia"/>
    <w:uiPriority w:val="99"/>
    <w:rsid w:val="00BE730F"/>
    <w:pPr>
      <w:spacing w:before="0"/>
      <w:ind w:left="510"/>
    </w:pPr>
    <w:rPr>
      <w:sz w:val="24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link w:val="DATAAKTUdatauchwalenialubwydaniaaktuZnak"/>
    <w:uiPriority w:val="99"/>
    <w:rsid w:val="00BE730F"/>
    <w:pPr>
      <w:keepNext/>
      <w:suppressAutoHyphens/>
      <w:spacing w:before="120" w:after="120" w:line="360" w:lineRule="auto"/>
      <w:jc w:val="center"/>
    </w:pPr>
    <w:rPr>
      <w:lang w:eastAsia="en-US"/>
    </w:rPr>
  </w:style>
  <w:style w:type="character" w:customStyle="1" w:styleId="DATAAKTUdatauchwalenialubwydaniaaktuZnak">
    <w:name w:val="DATA_AKTU – data uchwalenia lub wydania aktu Znak"/>
    <w:link w:val="DATAAKTUdatauchwalenialubwydaniaaktu"/>
    <w:uiPriority w:val="99"/>
    <w:locked/>
    <w:rsid w:val="00BE730F"/>
    <w:rPr>
      <w:sz w:val="22"/>
      <w:lang w:val="pl-PL" w:eastAsia="en-US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link w:val="TYTUAKTUprzedmiotregulacjiustawylubrozporzdzeniaZnak"/>
    <w:uiPriority w:val="99"/>
    <w:rsid w:val="00BE730F"/>
    <w:pPr>
      <w:keepNext/>
      <w:suppressAutoHyphens/>
      <w:spacing w:before="120" w:after="360" w:line="360" w:lineRule="auto"/>
      <w:jc w:val="center"/>
    </w:pPr>
    <w:rPr>
      <w:b/>
      <w:lang w:eastAsia="en-US"/>
    </w:rPr>
  </w:style>
  <w:style w:type="character" w:customStyle="1" w:styleId="TYTUAKTUprzedmiotregulacjiustawylubrozporzdzeniaZnak">
    <w:name w:val="TYTUŁ_AKTU – przedmiot regulacji ustawy lub rozporządzenia Znak"/>
    <w:link w:val="TYTUAKTUprzedmiotregulacjiustawylubrozporzdzenia"/>
    <w:uiPriority w:val="99"/>
    <w:locked/>
    <w:rsid w:val="00BE730F"/>
    <w:rPr>
      <w:b/>
      <w:sz w:val="22"/>
      <w:lang w:val="pl-PL" w:eastAsia="en-US"/>
    </w:rPr>
  </w:style>
  <w:style w:type="paragraph" w:customStyle="1" w:styleId="CZKSIGAoznaczenieiprzedmiotczcilubksigi">
    <w:name w:val="CZĘŚĆ(KSIĘGA) – oznaczenie i przedmiot części lub księgi"/>
    <w:next w:val="ARTartustawynprozporzdzenia"/>
    <w:link w:val="CZKSIGAoznaczenieiprzedmiotczcilubksigiZnak"/>
    <w:uiPriority w:val="99"/>
    <w:rsid w:val="00BE730F"/>
    <w:pPr>
      <w:keepNext/>
      <w:suppressAutoHyphens/>
      <w:spacing w:before="120" w:line="360" w:lineRule="auto"/>
      <w:jc w:val="center"/>
    </w:pPr>
    <w:rPr>
      <w:b/>
      <w:caps/>
      <w:kern w:val="24"/>
    </w:rPr>
  </w:style>
  <w:style w:type="character" w:customStyle="1" w:styleId="CZKSIGAoznaczenieiprzedmiotczcilubksigiZnak">
    <w:name w:val="CZĘŚĆ(KSIĘGA) – oznaczenie i przedmiot części lub księgi Znak"/>
    <w:link w:val="CZKSIGAoznaczenieiprzedmiotczcilubksigi"/>
    <w:uiPriority w:val="99"/>
    <w:locked/>
    <w:rsid w:val="00BE730F"/>
    <w:rPr>
      <w:b/>
      <w:caps/>
      <w:kern w:val="24"/>
      <w:sz w:val="22"/>
    </w:rPr>
  </w:style>
  <w:style w:type="paragraph" w:customStyle="1" w:styleId="NIEARTTEKSTtekstnieartykuowanynppreambua">
    <w:name w:val="NIEART_TEKST – tekst nieartykułowany (np. preambuła)"/>
    <w:basedOn w:val="ARTartustawynprozporzdzenia"/>
    <w:next w:val="ARTartustawynprozporzdzenia"/>
    <w:link w:val="NIEARTTEKSTtekstnieartykuowanynppreambuaZnak"/>
    <w:uiPriority w:val="99"/>
    <w:rsid w:val="00BE730F"/>
    <w:rPr>
      <w:bCs/>
    </w:rPr>
  </w:style>
  <w:style w:type="character" w:customStyle="1" w:styleId="NIEARTTEKSTtekstnieartykuowanynppreambuaZnak">
    <w:name w:val="NIEART_TEKST – tekst nieartykułowany (np. preambuła) Znak"/>
    <w:link w:val="NIEARTTEKSTtekstnieartykuowanynppreambua"/>
    <w:uiPriority w:val="99"/>
    <w:locked/>
    <w:rsid w:val="00BE730F"/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link w:val="OZNRODZAKTUtznustawalubrozporzdzenieiorganwydajcyZnak"/>
    <w:uiPriority w:val="99"/>
    <w:rsid w:val="00BE730F"/>
    <w:pPr>
      <w:keepNext/>
      <w:suppressAutoHyphens/>
      <w:spacing w:after="120" w:line="360" w:lineRule="auto"/>
      <w:jc w:val="center"/>
    </w:pPr>
    <w:rPr>
      <w:b/>
      <w:caps/>
      <w:spacing w:val="54"/>
      <w:kern w:val="24"/>
    </w:rPr>
  </w:style>
  <w:style w:type="character" w:customStyle="1" w:styleId="OZNRODZAKTUtznustawalubrozporzdzenieiorganwydajcyZnak">
    <w:name w:val="OZN_RODZ_AKTU – tzn. ustawa lub rozporządzenie i organ wydający Znak"/>
    <w:link w:val="OZNRODZAKTUtznustawalubrozporzdzenieiorganwydajcy"/>
    <w:uiPriority w:val="99"/>
    <w:locked/>
    <w:rsid w:val="00BE730F"/>
    <w:rPr>
      <w:b/>
      <w:caps/>
      <w:spacing w:val="54"/>
      <w:kern w:val="24"/>
      <w:sz w:val="22"/>
    </w:rPr>
  </w:style>
  <w:style w:type="paragraph" w:customStyle="1" w:styleId="USTustnpkodeksu">
    <w:name w:val="UST(§) – ust. (§ np. kodeksu)"/>
    <w:basedOn w:val="ARTartustawynprozporzdzenia"/>
    <w:link w:val="USTustnpkodeksuZnak"/>
    <w:uiPriority w:val="99"/>
    <w:rsid w:val="00BE730F"/>
    <w:pPr>
      <w:spacing w:before="0"/>
    </w:pPr>
    <w:rPr>
      <w:bCs/>
    </w:rPr>
  </w:style>
  <w:style w:type="character" w:customStyle="1" w:styleId="USTustnpkodeksuZnak">
    <w:name w:val="UST(§) – ust. (§ np. kodeksu) Znak"/>
    <w:link w:val="USTustnpkodeksu"/>
    <w:uiPriority w:val="99"/>
    <w:locked/>
    <w:rsid w:val="00BE730F"/>
  </w:style>
  <w:style w:type="paragraph" w:customStyle="1" w:styleId="PKTpunkt">
    <w:name w:val="PKT – punkt"/>
    <w:link w:val="PKTpunktZnak"/>
    <w:uiPriority w:val="99"/>
    <w:rsid w:val="00BE730F"/>
    <w:pPr>
      <w:spacing w:line="360" w:lineRule="auto"/>
      <w:ind w:left="510" w:hanging="510"/>
      <w:jc w:val="both"/>
    </w:pPr>
    <w:rPr>
      <w:lang w:eastAsia="en-US"/>
    </w:rPr>
  </w:style>
  <w:style w:type="character" w:customStyle="1" w:styleId="PKTpunktZnak">
    <w:name w:val="PKT – punkt Znak"/>
    <w:link w:val="PKTpunkt"/>
    <w:uiPriority w:val="99"/>
    <w:locked/>
    <w:rsid w:val="00BE730F"/>
    <w:rPr>
      <w:sz w:val="22"/>
      <w:lang w:val="pl-PL" w:eastAsia="en-US"/>
    </w:rPr>
  </w:style>
  <w:style w:type="paragraph" w:customStyle="1" w:styleId="CZWSPPKTczwsplnapunktw">
    <w:name w:val="CZ_WSP_PKT – część wspólna punktów"/>
    <w:basedOn w:val="PKTpunkt"/>
    <w:next w:val="USTustnpkodeksu"/>
    <w:link w:val="CZWSPPKTczwsplnapunktwZnak"/>
    <w:uiPriority w:val="99"/>
    <w:rsid w:val="00BE730F"/>
    <w:pPr>
      <w:ind w:left="0" w:firstLine="0"/>
    </w:pPr>
  </w:style>
  <w:style w:type="character" w:customStyle="1" w:styleId="CZWSPPKTczwsplnapunktwZnak">
    <w:name w:val="CZ_WSP_PKT – część wspólna punktów Znak"/>
    <w:link w:val="CZWSPPKTczwsplnapunktw"/>
    <w:uiPriority w:val="99"/>
    <w:locked/>
    <w:rsid w:val="00BE730F"/>
  </w:style>
  <w:style w:type="paragraph" w:customStyle="1" w:styleId="LITlitera">
    <w:name w:val="LIT – litera"/>
    <w:basedOn w:val="PKTpunkt"/>
    <w:link w:val="LITliteraZnak"/>
    <w:uiPriority w:val="99"/>
    <w:rsid w:val="00BE730F"/>
    <w:pPr>
      <w:ind w:left="986" w:hanging="476"/>
    </w:pPr>
  </w:style>
  <w:style w:type="character" w:customStyle="1" w:styleId="LITliteraZnak">
    <w:name w:val="LIT – litera Znak"/>
    <w:link w:val="LITlitera"/>
    <w:uiPriority w:val="99"/>
    <w:locked/>
    <w:rsid w:val="00BE730F"/>
  </w:style>
  <w:style w:type="paragraph" w:customStyle="1" w:styleId="CZWSPLITczwsplnaliter">
    <w:name w:val="CZ_WSP_LIT – część wspólna liter"/>
    <w:basedOn w:val="LITlitera"/>
    <w:next w:val="USTustnpkodeksu"/>
    <w:link w:val="CZWSPLITczwsplnaliterZnak"/>
    <w:uiPriority w:val="99"/>
    <w:rsid w:val="00BE730F"/>
    <w:pPr>
      <w:ind w:left="510" w:firstLine="0"/>
    </w:pPr>
  </w:style>
  <w:style w:type="character" w:customStyle="1" w:styleId="CZWSPLITczwsplnaliterZnak">
    <w:name w:val="CZ_WSP_LIT – część wspólna liter Znak"/>
    <w:link w:val="CZWSPLITczwsplnaliter"/>
    <w:uiPriority w:val="99"/>
    <w:locked/>
    <w:rsid w:val="00BE730F"/>
  </w:style>
  <w:style w:type="paragraph" w:customStyle="1" w:styleId="TIRtiret">
    <w:name w:val="TIR – tiret"/>
    <w:basedOn w:val="LITlitera"/>
    <w:link w:val="TIRtiretZnak"/>
    <w:uiPriority w:val="99"/>
    <w:rsid w:val="00BE730F"/>
    <w:pPr>
      <w:ind w:left="1384" w:hanging="397"/>
    </w:pPr>
  </w:style>
  <w:style w:type="character" w:customStyle="1" w:styleId="TIRtiretZnak">
    <w:name w:val="TIR – tiret Znak"/>
    <w:link w:val="TIRtiret"/>
    <w:uiPriority w:val="99"/>
    <w:locked/>
    <w:rsid w:val="00BE730F"/>
  </w:style>
  <w:style w:type="paragraph" w:customStyle="1" w:styleId="CZWSPTIRczwsplnatiret">
    <w:name w:val="CZ_WSP_TIR – część wspólna tiret"/>
    <w:basedOn w:val="TIRtiret"/>
    <w:next w:val="USTustnpkodeksu"/>
    <w:link w:val="CZWSPTIRczwsplnatiretZnak"/>
    <w:uiPriority w:val="99"/>
    <w:rsid w:val="00BE730F"/>
    <w:pPr>
      <w:ind w:left="987" w:firstLine="0"/>
    </w:pPr>
  </w:style>
  <w:style w:type="character" w:customStyle="1" w:styleId="CZWSPTIRczwsplnatiretZnak">
    <w:name w:val="CZ_WSP_TIR – część wspólna tiret Znak"/>
    <w:link w:val="CZWSPTIRczwsplnatiret"/>
    <w:uiPriority w:val="99"/>
    <w:locked/>
    <w:rsid w:val="00BE730F"/>
  </w:style>
  <w:style w:type="paragraph" w:customStyle="1" w:styleId="CYTcytatnpprzysigi">
    <w:name w:val="CYT – cytat np. przysięgi"/>
    <w:basedOn w:val="USTustnpkodeksu"/>
    <w:next w:val="USTustnpkodeksu"/>
    <w:link w:val="CYTcytatnpprzysigiZnak"/>
    <w:uiPriority w:val="99"/>
    <w:rsid w:val="00BE730F"/>
    <w:pPr>
      <w:ind w:left="510" w:right="510" w:firstLine="0"/>
    </w:pPr>
  </w:style>
  <w:style w:type="character" w:customStyle="1" w:styleId="CYTcytatnpprzysigiZnak">
    <w:name w:val="CYT – cytat np. przysięgi Znak"/>
    <w:link w:val="CYTcytatnpprzysigi"/>
    <w:uiPriority w:val="99"/>
    <w:locked/>
    <w:rsid w:val="00BE730F"/>
  </w:style>
  <w:style w:type="paragraph" w:customStyle="1" w:styleId="ROZDZODDZPRZEDMprzedmiotregulacjirozdziauluboddziau">
    <w:name w:val="ROZDZ(ODDZ)_PRZEDM – przedmiot regulacji rozdziału lub oddziału"/>
    <w:next w:val="ARTartustawynprozporzdzenia"/>
    <w:link w:val="ROZDZODDZPRZEDMprzedmiotregulacjirozdziauluboddziauZnak"/>
    <w:uiPriority w:val="99"/>
    <w:rsid w:val="00BE730F"/>
    <w:pPr>
      <w:keepNext/>
      <w:suppressAutoHyphens/>
      <w:spacing w:before="120" w:line="360" w:lineRule="auto"/>
      <w:jc w:val="center"/>
    </w:pPr>
    <w:rPr>
      <w:b/>
      <w:lang w:eastAsia="en-US"/>
    </w:rPr>
  </w:style>
  <w:style w:type="character" w:customStyle="1" w:styleId="ROZDZODDZPRZEDMprzedmiotregulacjirozdziauluboddziauZnak">
    <w:name w:val="ROZDZ(ODDZ)_PRZEDM – przedmiot regulacji rozdziału lub oddziału Znak"/>
    <w:link w:val="ROZDZODDZPRZEDMprzedmiotregulacjirozdziauluboddziau"/>
    <w:uiPriority w:val="99"/>
    <w:locked/>
    <w:rsid w:val="00BE730F"/>
    <w:rPr>
      <w:b/>
      <w:sz w:val="22"/>
      <w:lang w:val="pl-PL" w:eastAsia="en-US"/>
    </w:rPr>
  </w:style>
  <w:style w:type="paragraph" w:customStyle="1" w:styleId="ZLITzmlitartykuempunktem">
    <w:name w:val="Z/LIT – zm. lit. artykułem (punktem)"/>
    <w:basedOn w:val="LITlitera"/>
    <w:uiPriority w:val="99"/>
    <w:rsid w:val="00BE730F"/>
    <w:rPr>
      <w:sz w:val="24"/>
      <w:lang w:eastAsia="pl-PL"/>
    </w:rPr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99"/>
    <w:rsid w:val="00BE730F"/>
    <w:pPr>
      <w:ind w:left="1463"/>
    </w:pPr>
    <w:rPr>
      <w:sz w:val="24"/>
      <w:lang w:eastAsia="pl-PL"/>
    </w:rPr>
  </w:style>
  <w:style w:type="paragraph" w:customStyle="1" w:styleId="ZLITTIRwLITzmtirwlitliter">
    <w:name w:val="Z_LIT/TIR_w_LIT – zm. tir. w lit. literą"/>
    <w:basedOn w:val="TIRtiret"/>
    <w:uiPriority w:val="99"/>
    <w:rsid w:val="00BE730F"/>
    <w:pPr>
      <w:ind w:left="1860"/>
    </w:pPr>
    <w:rPr>
      <w:sz w:val="24"/>
      <w:lang w:eastAsia="pl-PL"/>
    </w:rPr>
  </w:style>
  <w:style w:type="paragraph" w:customStyle="1" w:styleId="TYTDZOZNoznaczenietytuulubdziau">
    <w:name w:val="TYT(DZ)_OZN – oznaczenie tytułu lub działu"/>
    <w:next w:val="Normal"/>
    <w:link w:val="TYTDZOZNoznaczenietytuulubdziauZnak"/>
    <w:uiPriority w:val="99"/>
    <w:rsid w:val="00BE730F"/>
    <w:pPr>
      <w:keepNext/>
      <w:spacing w:before="120" w:line="360" w:lineRule="auto"/>
      <w:jc w:val="center"/>
    </w:pPr>
    <w:rPr>
      <w:caps/>
      <w:kern w:val="24"/>
    </w:rPr>
  </w:style>
  <w:style w:type="character" w:customStyle="1" w:styleId="TYTDZOZNoznaczenietytuulubdziauZnak">
    <w:name w:val="TYT(DZ)_OZN – oznaczenie tytułu lub działu Znak"/>
    <w:link w:val="TYTDZOZNoznaczenietytuulubdziau"/>
    <w:uiPriority w:val="99"/>
    <w:locked/>
    <w:rsid w:val="00BE730F"/>
    <w:rPr>
      <w:caps/>
      <w:kern w:val="24"/>
      <w:sz w:val="22"/>
    </w:rPr>
  </w:style>
  <w:style w:type="paragraph" w:customStyle="1" w:styleId="WMATFIZCHEMwzorymatfizlubchemiichlegendy">
    <w:name w:val="W_MAT(FIZ|CHEM) – wzory mat. (fiz. lub chem.) i ich legendy"/>
    <w:link w:val="WMATFIZCHEMwzorymatfizlubchemiichlegendyZnak"/>
    <w:uiPriority w:val="99"/>
    <w:rsid w:val="00BE730F"/>
    <w:pPr>
      <w:spacing w:line="360" w:lineRule="auto"/>
      <w:ind w:left="986" w:hanging="476"/>
      <w:jc w:val="both"/>
    </w:pPr>
    <w:rPr>
      <w:rFonts w:ascii="Times New Roman" w:hAnsi="Times New Roman"/>
      <w:lang w:eastAsia="en-US"/>
    </w:rPr>
  </w:style>
  <w:style w:type="character" w:customStyle="1" w:styleId="WMATFIZCHEMwzorymatfizlubchemiichlegendyZnak">
    <w:name w:val="W_MAT(FIZ|CHEM) – wzory mat. (fiz. lub chem.) i ich legendy Znak"/>
    <w:link w:val="WMATFIZCHEMwzorymatfizlubchemiichlegendy"/>
    <w:uiPriority w:val="99"/>
    <w:locked/>
    <w:rsid w:val="00BE730F"/>
    <w:rPr>
      <w:rFonts w:ascii="Times New Roman" w:hAnsi="Times New Roman"/>
      <w:sz w:val="22"/>
      <w:lang w:val="pl-PL" w:eastAsia="en-US"/>
    </w:r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link w:val="ZTYTDZOZNzmozntytuudziauartykuempunktemZnak"/>
    <w:uiPriority w:val="99"/>
    <w:rsid w:val="00BE730F"/>
    <w:pPr>
      <w:spacing w:before="0"/>
      <w:ind w:left="510"/>
    </w:pPr>
    <w:rPr>
      <w:bCs/>
    </w:rPr>
  </w:style>
  <w:style w:type="character" w:customStyle="1" w:styleId="ZTYTDZOZNzmozntytuudziauartykuempunktemZnak">
    <w:name w:val="Z/TYT(DZ)_OZN – zm. ozn. tytułu (działu) artykułem (punktem) Znak"/>
    <w:link w:val="ZTYTDZOZNzmozntytuudziauartykuempunktem"/>
    <w:uiPriority w:val="99"/>
    <w:locked/>
    <w:rsid w:val="00BE730F"/>
    <w:rPr>
      <w:caps/>
      <w:kern w:val="24"/>
    </w:rPr>
  </w:style>
  <w:style w:type="paragraph" w:customStyle="1" w:styleId="ZTYTDZPRZEDMzmprzedmtytuulubdziauartykuempunktem">
    <w:name w:val="Z/TYT(DZ)_PRZEDM – zm. przedm. tytułu lub działu artykułem (punktem)"/>
    <w:next w:val="ZARTzmartartykuempunktem"/>
    <w:link w:val="ZTYTDZPRZEDMzmprzedmtytuulubdziauartykuempunktemZnak"/>
    <w:uiPriority w:val="99"/>
    <w:rsid w:val="00BE730F"/>
    <w:pPr>
      <w:keepNext/>
      <w:suppressAutoHyphens/>
      <w:spacing w:line="360" w:lineRule="auto"/>
      <w:ind w:left="510"/>
      <w:jc w:val="center"/>
    </w:pPr>
    <w:rPr>
      <w:sz w:val="26"/>
    </w:rPr>
  </w:style>
  <w:style w:type="character" w:customStyle="1" w:styleId="ZTYTDZPRZEDMzmprzedmtytuulubdziauartykuempunktemZnak">
    <w:name w:val="Z/TYT(DZ)_PRZEDM – zm. przedm. tytułu lub działu artykułem (punktem) Znak"/>
    <w:link w:val="ZTYTDZPRZEDMzmprzedmtytuulubdziauartykuempunktem"/>
    <w:uiPriority w:val="99"/>
    <w:locked/>
    <w:rsid w:val="00BE730F"/>
    <w:rPr>
      <w:sz w:val="22"/>
    </w:rPr>
  </w:style>
  <w:style w:type="paragraph" w:customStyle="1" w:styleId="ZTIRzmtirartykuempunktem">
    <w:name w:val="Z/TIR – zm. tir. artykułem (punktem)"/>
    <w:basedOn w:val="TIRtiret"/>
    <w:next w:val="PKTpunkt"/>
    <w:uiPriority w:val="99"/>
    <w:rsid w:val="00BE730F"/>
    <w:pPr>
      <w:ind w:left="907"/>
    </w:pPr>
    <w:rPr>
      <w:sz w:val="24"/>
      <w:lang w:eastAsia="pl-PL"/>
    </w:r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99"/>
    <w:rsid w:val="00BE730F"/>
    <w:pPr>
      <w:ind w:left="510"/>
    </w:pPr>
    <w:rPr>
      <w:sz w:val="24"/>
      <w:lang w:eastAsia="pl-PL"/>
    </w:rPr>
  </w:style>
  <w:style w:type="paragraph" w:customStyle="1" w:styleId="ZZLITzmianazmlit">
    <w:name w:val="ZZ/LIT – zmiana zm. lit."/>
    <w:basedOn w:val="ZZPKTzmianazmpkt"/>
    <w:uiPriority w:val="99"/>
    <w:rsid w:val="00BE730F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99"/>
    <w:rsid w:val="00BE730F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link w:val="ZROZDZODDZOZNzmoznrozdzoddzartykuempunktemZnak"/>
    <w:uiPriority w:val="99"/>
    <w:rsid w:val="00BE730F"/>
    <w:pPr>
      <w:keepNext/>
      <w:suppressAutoHyphens/>
      <w:spacing w:line="360" w:lineRule="auto"/>
      <w:ind w:left="510"/>
      <w:jc w:val="center"/>
    </w:pPr>
    <w:rPr>
      <w:kern w:val="24"/>
    </w:rPr>
  </w:style>
  <w:style w:type="character" w:customStyle="1" w:styleId="ZROZDZODDZOZNzmoznrozdzoddzartykuempunktemZnak">
    <w:name w:val="Z/ROZDZ(ODDZ)_OZN – zm. ozn. rozdz. (oddz.) artykułem (punktem) Znak"/>
    <w:link w:val="ZROZDZODDZOZNzmoznrozdzoddzartykuempunktem"/>
    <w:uiPriority w:val="99"/>
    <w:locked/>
    <w:rsid w:val="00BE730F"/>
    <w:rPr>
      <w:kern w:val="24"/>
      <w:sz w:val="22"/>
    </w:rPr>
  </w:style>
  <w:style w:type="paragraph" w:customStyle="1" w:styleId="ZLITUSTzmustliter">
    <w:name w:val="Z_LIT/UST(§) – zm. ust. (§) literą"/>
    <w:basedOn w:val="USTustnpkodeksu"/>
    <w:uiPriority w:val="99"/>
    <w:rsid w:val="00BE730F"/>
    <w:pPr>
      <w:ind w:left="987"/>
    </w:pPr>
    <w:rPr>
      <w:sz w:val="24"/>
      <w:lang w:eastAsia="pl-PL"/>
    </w:rPr>
  </w:style>
  <w:style w:type="paragraph" w:customStyle="1" w:styleId="ZLITPKTzmpktliter">
    <w:name w:val="Z_LIT/PKT – zm. pkt literą"/>
    <w:basedOn w:val="PKTpunkt"/>
    <w:uiPriority w:val="99"/>
    <w:rsid w:val="00BE730F"/>
    <w:pPr>
      <w:ind w:left="1497"/>
    </w:pPr>
    <w:rPr>
      <w:sz w:val="24"/>
      <w:lang w:eastAsia="pl-PL"/>
    </w:r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99"/>
    <w:rsid w:val="00BE730F"/>
    <w:pPr>
      <w:ind w:firstLine="0"/>
    </w:pPr>
  </w:style>
  <w:style w:type="paragraph" w:customStyle="1" w:styleId="ZLITLITzmlitliter">
    <w:name w:val="Z_LIT/LIT – zm. lit. literą"/>
    <w:basedOn w:val="LITlitera"/>
    <w:uiPriority w:val="99"/>
    <w:rsid w:val="00BE730F"/>
    <w:pPr>
      <w:ind w:left="1463"/>
    </w:pPr>
    <w:rPr>
      <w:sz w:val="24"/>
      <w:lang w:eastAsia="pl-PL"/>
    </w:r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99"/>
    <w:rsid w:val="00BE730F"/>
    <w:pPr>
      <w:ind w:left="987"/>
    </w:pPr>
    <w:rPr>
      <w:sz w:val="24"/>
      <w:szCs w:val="24"/>
      <w:lang w:eastAsia="pl-PL"/>
    </w:rPr>
  </w:style>
  <w:style w:type="paragraph" w:customStyle="1" w:styleId="ZLITTIRzmtirliter">
    <w:name w:val="Z_LIT/TIR – zm. tir. literą"/>
    <w:basedOn w:val="TIRtiret"/>
    <w:uiPriority w:val="99"/>
    <w:rsid w:val="00BE730F"/>
    <w:rPr>
      <w:sz w:val="24"/>
      <w:lang w:eastAsia="pl-PL"/>
    </w:rPr>
  </w:style>
  <w:style w:type="paragraph" w:customStyle="1" w:styleId="ZZCZWSPLITwPKTzmianazmczciwsplitwpkt">
    <w:name w:val="ZZ/CZ_WSP_LIT_w_PKT – zmiana zm. części wsp. lit. w pkt"/>
    <w:basedOn w:val="ZZLITwPKTzmianazmlitwpkt"/>
    <w:uiPriority w:val="99"/>
    <w:rsid w:val="00BE730F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99"/>
    <w:rsid w:val="00BE730F"/>
    <w:pPr>
      <w:ind w:left="1973"/>
    </w:pPr>
    <w:rPr>
      <w:sz w:val="24"/>
      <w:lang w:eastAsia="pl-PL"/>
    </w:r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99"/>
    <w:rsid w:val="00BE730F"/>
    <w:pPr>
      <w:ind w:left="1497"/>
    </w:pPr>
    <w:rPr>
      <w:sz w:val="24"/>
      <w:szCs w:val="24"/>
      <w:lang w:eastAsia="pl-PL"/>
    </w:rPr>
  </w:style>
  <w:style w:type="paragraph" w:customStyle="1" w:styleId="ZLITTIRwPKTzmtirwpktliter">
    <w:name w:val="Z_LIT/TIR_w_PKT – zm. tir. w pkt literą"/>
    <w:basedOn w:val="TIRtiret"/>
    <w:uiPriority w:val="99"/>
    <w:rsid w:val="00BE730F"/>
    <w:pPr>
      <w:ind w:left="2370"/>
    </w:pPr>
    <w:rPr>
      <w:sz w:val="24"/>
      <w:lang w:eastAsia="pl-PL"/>
    </w:r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99"/>
    <w:rsid w:val="00BE730F"/>
    <w:pPr>
      <w:ind w:left="1973"/>
    </w:pPr>
    <w:rPr>
      <w:sz w:val="24"/>
      <w:lang w:eastAsia="pl-PL"/>
    </w:rPr>
  </w:style>
  <w:style w:type="paragraph" w:customStyle="1" w:styleId="ZTIRLITzmlittiret">
    <w:name w:val="Z_TIR/LIT – zm. lit. tiret"/>
    <w:basedOn w:val="LITlitera"/>
    <w:link w:val="ZTIRLITzmlittiretZnak"/>
    <w:uiPriority w:val="99"/>
    <w:rsid w:val="00BE730F"/>
    <w:pPr>
      <w:ind w:left="1859"/>
    </w:pPr>
  </w:style>
  <w:style w:type="character" w:customStyle="1" w:styleId="ZTIRLITzmlittiretZnak">
    <w:name w:val="Z_TIR/LIT – zm. lit. tiret Znak"/>
    <w:link w:val="ZTIRLITzmlittiret"/>
    <w:uiPriority w:val="99"/>
    <w:locked/>
    <w:rsid w:val="00BE730F"/>
  </w:style>
  <w:style w:type="paragraph" w:customStyle="1" w:styleId="ZTIRCZWSPPKTzmczciwsppkttiret">
    <w:name w:val="Z_TIR/CZ_WSP_PKT – zm. części wsp. pkt tiret"/>
    <w:basedOn w:val="CZWSPLITczwsplnaliter"/>
    <w:next w:val="TIRtiret"/>
    <w:link w:val="ZTIRCZWSPPKTzmczciwsppkttiretZnak"/>
    <w:uiPriority w:val="99"/>
    <w:rsid w:val="00BE730F"/>
    <w:pPr>
      <w:ind w:left="1383"/>
    </w:pPr>
  </w:style>
  <w:style w:type="character" w:customStyle="1" w:styleId="ZTIRCZWSPPKTzmczciwsppkttiretZnak">
    <w:name w:val="Z_TIR/CZ_WSP_PKT – zm. części wsp. pkt tiret Znak"/>
    <w:link w:val="ZTIRCZWSPPKTzmczciwsppkttiret"/>
    <w:uiPriority w:val="99"/>
    <w:locked/>
    <w:rsid w:val="00BE730F"/>
  </w:style>
  <w:style w:type="paragraph" w:customStyle="1" w:styleId="ZTIRTIRzmtirtiret">
    <w:name w:val="Z_TIR/TIR – zm. tir. tiret"/>
    <w:basedOn w:val="TIRtiret"/>
    <w:link w:val="ZTIRTIRzmtirtiretZnak"/>
    <w:uiPriority w:val="99"/>
    <w:rsid w:val="00BE730F"/>
    <w:pPr>
      <w:ind w:left="1780"/>
    </w:pPr>
  </w:style>
  <w:style w:type="character" w:customStyle="1" w:styleId="ZTIRTIRzmtirtiretZnak">
    <w:name w:val="Z_TIR/TIR – zm. tir. tiret Znak"/>
    <w:link w:val="ZTIRTIRzmtirtiret"/>
    <w:uiPriority w:val="99"/>
    <w:locked/>
    <w:rsid w:val="00BE730F"/>
  </w:style>
  <w:style w:type="paragraph" w:customStyle="1" w:styleId="ZZCZWSPTIRwPKTzmianazmczciwsptirwpkt">
    <w:name w:val="ZZ/CZ_WSP_TIR_w_PKT – zmiana zm. części wsp. tir. w pkt"/>
    <w:basedOn w:val="ZZTIRwPKTzmianazmtirwpkt"/>
    <w:uiPriority w:val="99"/>
    <w:rsid w:val="00BE730F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99"/>
    <w:rsid w:val="00BE730F"/>
    <w:pPr>
      <w:ind w:left="2767"/>
    </w:pPr>
  </w:style>
  <w:style w:type="paragraph" w:customStyle="1" w:styleId="ZTIRTIRwLITzmtirwlittiret">
    <w:name w:val="Z_TIR/TIR_w_LIT – zm. tir. w lit. tiret"/>
    <w:basedOn w:val="TIRtiret"/>
    <w:link w:val="ZTIRTIRwLITzmtirwlittiretZnak"/>
    <w:uiPriority w:val="99"/>
    <w:rsid w:val="00BE730F"/>
    <w:pPr>
      <w:ind w:left="2257"/>
    </w:pPr>
  </w:style>
  <w:style w:type="character" w:customStyle="1" w:styleId="ZTIRTIRwLITzmtirwlittiretZnak">
    <w:name w:val="Z_TIR/TIR_w_LIT – zm. tir. w lit. tiret Znak"/>
    <w:link w:val="ZTIRTIRwLITzmtirwlittiret"/>
    <w:uiPriority w:val="99"/>
    <w:locked/>
    <w:rsid w:val="00BE730F"/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link w:val="ZTIRCZWSPTIRwLITzmczciwsptirwlittiretZnak"/>
    <w:uiPriority w:val="99"/>
    <w:rsid w:val="00BE730F"/>
    <w:pPr>
      <w:ind w:left="1860"/>
    </w:pPr>
  </w:style>
  <w:style w:type="character" w:customStyle="1" w:styleId="ZTIRCZWSPTIRwLITzmczciwsptirwlittiretZnak">
    <w:name w:val="Z_TIR/CZ_WSP_TIR_w_LIT – zm. części wsp. tir. w lit. tiret Znak"/>
    <w:link w:val="ZTIRCZWSPTIRwLITzmczciwsptirwlittiret"/>
    <w:uiPriority w:val="99"/>
    <w:locked/>
    <w:rsid w:val="00BE730F"/>
  </w:style>
  <w:style w:type="paragraph" w:customStyle="1" w:styleId="CZWSP2TIRczwsplnapodwjnychtiret">
    <w:name w:val="CZ_WSP_2TIR – część wspólna podwójnych tiret"/>
    <w:basedOn w:val="CZWSPTIRczwsplnatiret"/>
    <w:next w:val="TIRtiret"/>
    <w:link w:val="CZWSP2TIRczwsplnapodwjnychtiretZnak"/>
    <w:uiPriority w:val="99"/>
    <w:rsid w:val="00BE730F"/>
    <w:pPr>
      <w:ind w:left="1780"/>
    </w:pPr>
  </w:style>
  <w:style w:type="character" w:customStyle="1" w:styleId="CZWSP2TIRczwsplnapodwjnychtiretZnak">
    <w:name w:val="CZ_WSP_2TIR – część wspólna podwójnych tiret Znak"/>
    <w:link w:val="CZWSP2TIRczwsplnapodwjnychtiret"/>
    <w:uiPriority w:val="99"/>
    <w:locked/>
    <w:rsid w:val="00BE730F"/>
  </w:style>
  <w:style w:type="paragraph" w:customStyle="1" w:styleId="Z2TIRzmpodwtirartykuempunktem">
    <w:name w:val="Z/2TIR – zm. podw. tir. artykułem (punktem)"/>
    <w:basedOn w:val="TIRtiret"/>
    <w:link w:val="Z2TIRzmpodwtirartykuempunktemZnak"/>
    <w:uiPriority w:val="99"/>
    <w:rsid w:val="00BE730F"/>
    <w:pPr>
      <w:ind w:left="907"/>
    </w:pPr>
  </w:style>
  <w:style w:type="character" w:customStyle="1" w:styleId="Z2TIRzmpodwtirartykuempunktemZnak">
    <w:name w:val="Z/2TIR – zm. podw. tir. artykułem (punktem) Znak"/>
    <w:link w:val="Z2TIRzmpodwtirartykuempunktem"/>
    <w:uiPriority w:val="99"/>
    <w:locked/>
    <w:rsid w:val="00BE730F"/>
  </w:style>
  <w:style w:type="paragraph" w:customStyle="1" w:styleId="ZZCZWSPTIRwLITzmianazmczciwsptirwlit">
    <w:name w:val="ZZ/CZ_WSP_TIR_w_LIT – zmiana zm. części wsp. tir. w lit."/>
    <w:basedOn w:val="ZZTIRwLITzmianazmtirwlit"/>
    <w:uiPriority w:val="99"/>
    <w:rsid w:val="00BE730F"/>
    <w:pPr>
      <w:ind w:left="2370" w:firstLine="0"/>
    </w:pPr>
  </w:style>
  <w:style w:type="paragraph" w:customStyle="1" w:styleId="ZLIT2TIRzmpodwtirliter">
    <w:name w:val="Z_LIT/2TIR – zm. podw. tir. literą"/>
    <w:basedOn w:val="TIRtiret"/>
    <w:link w:val="ZLIT2TIRzmpodwtirliterZnak"/>
    <w:uiPriority w:val="99"/>
    <w:rsid w:val="00BE730F"/>
  </w:style>
  <w:style w:type="character" w:customStyle="1" w:styleId="ZLIT2TIRzmpodwtirliterZnak">
    <w:name w:val="Z_LIT/2TIR – zm. podw. tir. literą Znak"/>
    <w:link w:val="ZLIT2TIRzmpodwtirliter"/>
    <w:uiPriority w:val="99"/>
    <w:locked/>
    <w:rsid w:val="00BE730F"/>
  </w:style>
  <w:style w:type="paragraph" w:customStyle="1" w:styleId="ZTIR2TIRzmpodwtirtiret">
    <w:name w:val="Z_TIR/2TIR – zm. podw. tir. tiret"/>
    <w:basedOn w:val="TIRtiret"/>
    <w:link w:val="ZTIR2TIRzmpodwtirtiretZnak"/>
    <w:uiPriority w:val="99"/>
    <w:rsid w:val="00BE730F"/>
    <w:pPr>
      <w:ind w:left="1780"/>
    </w:pPr>
  </w:style>
  <w:style w:type="character" w:customStyle="1" w:styleId="ZTIR2TIRzmpodwtirtiretZnak">
    <w:name w:val="Z_TIR/2TIR – zm. podw. tir. tiret Znak"/>
    <w:link w:val="ZTIR2TIRzmpodwtirtiret"/>
    <w:uiPriority w:val="99"/>
    <w:locked/>
    <w:rsid w:val="00BE730F"/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link w:val="Z2TIRCZWSPLITzmczciwsplitpodwjnymtiretZnak"/>
    <w:uiPriority w:val="99"/>
    <w:rsid w:val="00BE730F"/>
    <w:pPr>
      <w:ind w:left="1780"/>
    </w:pPr>
  </w:style>
  <w:style w:type="character" w:customStyle="1" w:styleId="Z2TIRCZWSPLITzmczciwsplitpodwjnymtiretZnak">
    <w:name w:val="Z_2TIR/CZ_WSP_LIT – zm. części wsp. lit. podwójnym tiret Znak"/>
    <w:link w:val="Z2TIRCZWSPLITzmczciwsplitpodwjnymtiret"/>
    <w:uiPriority w:val="99"/>
    <w:locked/>
    <w:rsid w:val="00BE730F"/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link w:val="Z2TIRwPKTzmpodwtirwpktartykuempunktemZnak"/>
    <w:uiPriority w:val="99"/>
    <w:rsid w:val="00BE730F"/>
    <w:pPr>
      <w:ind w:left="2291"/>
    </w:pPr>
  </w:style>
  <w:style w:type="character" w:customStyle="1" w:styleId="Z2TIRwPKTzmpodwtirwpktartykuempunktemZnak">
    <w:name w:val="Z/2TIR_w_PKT – zm. podw. tir. w pkt artykułem (punktem) Znak"/>
    <w:link w:val="Z2TIRwPKTzmpodwtirwpktartykuempunktem"/>
    <w:uiPriority w:val="99"/>
    <w:locked/>
    <w:rsid w:val="00BE730F"/>
  </w:style>
  <w:style w:type="paragraph" w:customStyle="1" w:styleId="ZTIRPKTzmpkttiret">
    <w:name w:val="Z_TIR/PKT – zm. pkt tiret"/>
    <w:basedOn w:val="PKTpunkt"/>
    <w:link w:val="ZTIRPKTzmpkttiretZnak"/>
    <w:uiPriority w:val="99"/>
    <w:rsid w:val="00BE730F"/>
    <w:pPr>
      <w:ind w:left="1893"/>
    </w:pPr>
  </w:style>
  <w:style w:type="character" w:customStyle="1" w:styleId="ZTIRPKTzmpkttiretZnak">
    <w:name w:val="Z_TIR/PKT – zm. pkt tiret Znak"/>
    <w:link w:val="ZTIRPKTzmpkttiret"/>
    <w:uiPriority w:val="99"/>
    <w:locked/>
    <w:rsid w:val="00BE730F"/>
  </w:style>
  <w:style w:type="paragraph" w:customStyle="1" w:styleId="ZTIRLITwPKTzmlitwpkttiret">
    <w:name w:val="Z_TIR/LIT_w_PKT – zm. lit. w pkt tiret"/>
    <w:basedOn w:val="LITlitera"/>
    <w:link w:val="ZTIRLITwPKTzmlitwpkttiretZnak"/>
    <w:uiPriority w:val="99"/>
    <w:rsid w:val="00BE730F"/>
    <w:pPr>
      <w:ind w:left="2336"/>
    </w:pPr>
  </w:style>
  <w:style w:type="character" w:customStyle="1" w:styleId="ZTIRLITwPKTzmlitwpkttiretZnak">
    <w:name w:val="Z_TIR/LIT_w_PKT – zm. lit. w pkt tiret Znak"/>
    <w:link w:val="ZTIRLITwPKTzmlitwpkttiret"/>
    <w:uiPriority w:val="99"/>
    <w:locked/>
    <w:rsid w:val="00BE730F"/>
  </w:style>
  <w:style w:type="paragraph" w:customStyle="1" w:styleId="ZTIRCZWSPLITwPKTzmczciwsplitwpkttiret">
    <w:name w:val="Z_TIR/CZ_WSP_LIT_w_PKT – zm. części wsp. lit. w pkt tiret"/>
    <w:basedOn w:val="CZWSPLITczwsplnaliter"/>
    <w:link w:val="ZTIRCZWSPLITwPKTzmczciwsplitwpkttiretZnak"/>
    <w:uiPriority w:val="99"/>
    <w:rsid w:val="00BE730F"/>
    <w:pPr>
      <w:ind w:left="1860"/>
    </w:pPr>
  </w:style>
  <w:style w:type="character" w:customStyle="1" w:styleId="ZTIRCZWSPLITwPKTzmczciwsplitwpkttiretZnak">
    <w:name w:val="Z_TIR/CZ_WSP_LIT_w_PKT – zm. części wsp. lit. w pkt tiret Znak"/>
    <w:link w:val="ZTIRCZWSPLITwPKTzmczciwsplitwpkttiret"/>
    <w:uiPriority w:val="99"/>
    <w:locked/>
    <w:rsid w:val="00BE730F"/>
  </w:style>
  <w:style w:type="paragraph" w:customStyle="1" w:styleId="ZTIR2TIRwLITzmpodwtirwlittiret">
    <w:name w:val="Z_TIR/2TIR_w_LIT – zm. podw. tir. w lit. tiret"/>
    <w:basedOn w:val="TIRtiret"/>
    <w:link w:val="ZTIR2TIRwLITzmpodwtirwlittiretZnak"/>
    <w:uiPriority w:val="99"/>
    <w:rsid w:val="00BE730F"/>
    <w:pPr>
      <w:ind w:left="2654"/>
    </w:pPr>
  </w:style>
  <w:style w:type="character" w:customStyle="1" w:styleId="ZTIR2TIRwLITzmpodwtirwlittiretZnak">
    <w:name w:val="Z_TIR/2TIR_w_LIT – zm. podw. tir. w lit. tiret Znak"/>
    <w:link w:val="ZTIR2TIRwLITzmpodwtirwlittiret"/>
    <w:uiPriority w:val="99"/>
    <w:locked/>
    <w:rsid w:val="00BE730F"/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link w:val="ZTIRCZWSP2TIRwLITzmczciwsppodwtirwlittiretZnak"/>
    <w:uiPriority w:val="99"/>
    <w:rsid w:val="00BE730F"/>
    <w:pPr>
      <w:ind w:left="2257"/>
    </w:pPr>
  </w:style>
  <w:style w:type="character" w:customStyle="1" w:styleId="ZTIRCZWSP2TIRwLITzmczciwsppodwtirwlittiretZnak">
    <w:name w:val="Z_TIR/CZ_WSP_2TIR_w_LIT – zm. części wsp. podw. tir. w lit. tiret Znak"/>
    <w:link w:val="ZTIRCZWSP2TIRwLITzmczciwsppodwtirwlittiret"/>
    <w:uiPriority w:val="99"/>
    <w:locked/>
    <w:rsid w:val="00BE730F"/>
  </w:style>
  <w:style w:type="paragraph" w:customStyle="1" w:styleId="ZTIR2TIRwTIRzmpodwtirwtirtiret">
    <w:name w:val="Z_TIR/2TIR_w_TIR – zm. podw. tir. w tir. tiret"/>
    <w:basedOn w:val="TIRtiret"/>
    <w:link w:val="ZTIR2TIRwTIRzmpodwtirwtirtiretZnak"/>
    <w:uiPriority w:val="99"/>
    <w:rsid w:val="00BE730F"/>
    <w:pPr>
      <w:ind w:left="2177"/>
    </w:pPr>
  </w:style>
  <w:style w:type="character" w:customStyle="1" w:styleId="ZTIR2TIRwTIRzmpodwtirwtirtiretZnak">
    <w:name w:val="Z_TIR/2TIR_w_TIR – zm. podw. tir. w tir. tiret Znak"/>
    <w:link w:val="ZTIR2TIRwTIRzmpodwtirwtirtiret"/>
    <w:uiPriority w:val="99"/>
    <w:locked/>
    <w:rsid w:val="00BE730F"/>
  </w:style>
  <w:style w:type="paragraph" w:customStyle="1" w:styleId="ZTIRCZWSP2TIRwTIRzmczciwsppodwtirwtirtiret">
    <w:name w:val="Z_TIR/CZ_WSP_2TIR_w_TIR – zm. części wsp. podw. tir. w tir. tiret"/>
    <w:basedOn w:val="CZWSPTIRczwsplnatiret"/>
    <w:link w:val="ZTIRCZWSP2TIRwTIRzmczciwsppodwtirwtirtiretZnak"/>
    <w:uiPriority w:val="99"/>
    <w:rsid w:val="00BE730F"/>
    <w:pPr>
      <w:ind w:left="1780"/>
    </w:pPr>
  </w:style>
  <w:style w:type="character" w:customStyle="1" w:styleId="ZTIRCZWSP2TIRwTIRzmczciwsppodwtirwtirtiretZnak">
    <w:name w:val="Z_TIR/CZ_WSP_2TIR_w_TIR – zm. części wsp. podw. tir. w tir. tiret Znak"/>
    <w:link w:val="ZTIRCZWSP2TIRwTIRzmczciwsppodwtirwtirtiret"/>
    <w:uiPriority w:val="99"/>
    <w:locked/>
    <w:rsid w:val="00BE730F"/>
  </w:style>
  <w:style w:type="paragraph" w:customStyle="1" w:styleId="Z2TIRLITzmlitpodwjnymtiret">
    <w:name w:val="Z_2TIR/LIT – zm. lit. podwójnym tiret"/>
    <w:basedOn w:val="LITlitera"/>
    <w:link w:val="Z2TIRLITzmlitpodwjnymtiretZnak"/>
    <w:uiPriority w:val="99"/>
    <w:rsid w:val="00BE730F"/>
    <w:pPr>
      <w:ind w:left="2256"/>
    </w:pPr>
  </w:style>
  <w:style w:type="character" w:customStyle="1" w:styleId="Z2TIRLITzmlitpodwjnymtiretZnak">
    <w:name w:val="Z_2TIR/LIT – zm. lit. podwójnym tiret Znak"/>
    <w:link w:val="Z2TIRLITzmlitpodwjnymtiret"/>
    <w:uiPriority w:val="99"/>
    <w:locked/>
    <w:rsid w:val="00BE730F"/>
  </w:style>
  <w:style w:type="paragraph" w:customStyle="1" w:styleId="ZZ2TIRwTIRzmianazmpodwtirwtir">
    <w:name w:val="ZZ/2TIR_w_TIR – zmiana zm. podw. tir. w tir."/>
    <w:basedOn w:val="ZZCZWSP2TIRzmianazmczciwsppodwtir"/>
    <w:uiPriority w:val="99"/>
    <w:rsid w:val="00BE730F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9"/>
    <w:rsid w:val="00BE730F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link w:val="Z2TIRTIRwLITzmtirwlitpodwjnymtiretZnak"/>
    <w:uiPriority w:val="99"/>
    <w:rsid w:val="00BE730F"/>
    <w:pPr>
      <w:ind w:left="2654"/>
    </w:pPr>
  </w:style>
  <w:style w:type="character" w:customStyle="1" w:styleId="Z2TIRTIRwLITzmtirwlitpodwjnymtiretZnak">
    <w:name w:val="Z_2TIR/TIR_w_LIT – zm. tir. w lit. podwójnym tiret Znak"/>
    <w:link w:val="Z2TIRTIRwLITzmtirwlitpodwjnymtiret"/>
    <w:uiPriority w:val="99"/>
    <w:locked/>
    <w:rsid w:val="00BE730F"/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link w:val="Z2TIRCZWSPTIRwLITzmczciwsptirwlitpodwjnymtiretZnak"/>
    <w:uiPriority w:val="99"/>
    <w:rsid w:val="00BE730F"/>
    <w:pPr>
      <w:ind w:left="2257"/>
    </w:pPr>
  </w:style>
  <w:style w:type="character" w:customStyle="1" w:styleId="Z2TIRCZWSPTIRwLITzmczciwsptirwlitpodwjnymtiretZnak">
    <w:name w:val="Z_2TIR/CZ_WSP_TIR_w_LIT – zm. części wsp. tir. w lit. podwójnym tiret Znak"/>
    <w:link w:val="Z2TIRCZWSPTIRwLITzmczciwsptirwlitpodwjnymtiret"/>
    <w:uiPriority w:val="99"/>
    <w:locked/>
    <w:rsid w:val="00BE730F"/>
  </w:style>
  <w:style w:type="paragraph" w:customStyle="1" w:styleId="ZZ2TIRwPKTzmianazmpodwtirwpkt">
    <w:name w:val="ZZ/2TIR_w_PKT – zmiana zm. podw. tir. w pkt"/>
    <w:basedOn w:val="ZZ2TIRwLITzmianazmpodwtirwlit"/>
    <w:uiPriority w:val="99"/>
    <w:rsid w:val="00BE730F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9"/>
    <w:rsid w:val="00BE730F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link w:val="Z2TIR2TIRwTIRzmpodwtirwtirpodwjnymtiretZnak"/>
    <w:uiPriority w:val="99"/>
    <w:rsid w:val="00BE730F"/>
    <w:pPr>
      <w:ind w:left="2574"/>
    </w:pPr>
  </w:style>
  <w:style w:type="character" w:customStyle="1" w:styleId="Z2TIR2TIRwTIRzmpodwtirwtirpodwjnymtiretZnak">
    <w:name w:val="Z_2TIR/2TIR_w_TIR – zm. podw. tir. w tir. podwójnym tiret Znak"/>
    <w:link w:val="Z2TIR2TIRwTIRzmpodwtirwtirpodwjnymtiret"/>
    <w:uiPriority w:val="99"/>
    <w:locked/>
    <w:rsid w:val="00BE730F"/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link w:val="Z2TIRCZWSP2TIRwTIRzmczciwsppodwtirwtiretpodwjnymtiretZnak"/>
    <w:uiPriority w:val="99"/>
    <w:rsid w:val="00BE730F"/>
    <w:pPr>
      <w:ind w:left="2177"/>
    </w:pPr>
  </w:style>
  <w:style w:type="character" w:customStyle="1" w:styleId="Z2TIRCZWSP2TIRwTIRzmczciwsppodwtirwtiretpodwjnymtiretZnak">
    <w:name w:val="Z_2TIR/CZ_WSP_2TIR_w_TIR – zm. części wsp. podw. tir. w tiret podwójnym tiret Znak"/>
    <w:link w:val="Z2TIRCZWSP2TIRwTIRzmczciwsppodwtirwtiretpodwjnymtiret"/>
    <w:uiPriority w:val="99"/>
    <w:locked/>
    <w:rsid w:val="00BE730F"/>
  </w:style>
  <w:style w:type="paragraph" w:customStyle="1" w:styleId="Z2TIR2TIRwLITzmpodwtirwlitpodwjnymtiret">
    <w:name w:val="Z_2TIR/2TIR_w_LIT – zm. podw. tir. w lit. podwójnym tiret"/>
    <w:basedOn w:val="TIRtiret"/>
    <w:link w:val="Z2TIR2TIRwLITzmpodwtirwlitpodwjnymtiretZnak"/>
    <w:uiPriority w:val="99"/>
    <w:rsid w:val="00BE730F"/>
    <w:pPr>
      <w:ind w:left="3051"/>
    </w:pPr>
  </w:style>
  <w:style w:type="character" w:customStyle="1" w:styleId="Z2TIR2TIRwLITzmpodwtirwlitpodwjnymtiretZnak">
    <w:name w:val="Z_2TIR/2TIR_w_LIT – zm. podw. tir. w lit. podwójnym tiret Znak"/>
    <w:link w:val="Z2TIR2TIRwLITzmpodwtirwlitpodwjnymtiret"/>
    <w:uiPriority w:val="99"/>
    <w:locked/>
    <w:rsid w:val="00BE730F"/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link w:val="Z2TIRCZWSP2TIRwLITzmczciwsppodwtirwlitpodwjnymtiretZnak"/>
    <w:uiPriority w:val="99"/>
    <w:rsid w:val="00BE730F"/>
    <w:pPr>
      <w:ind w:left="2654"/>
    </w:pPr>
  </w:style>
  <w:style w:type="character" w:customStyle="1" w:styleId="Z2TIRCZWSP2TIRwLITzmczciwsppodwtirwlitpodwjnymtiretZnak">
    <w:name w:val="Z_2TIR/CZ_WSP_2TIR_w_LIT – zm. części wsp. podw. tir. w lit. podwójnym tiret Znak"/>
    <w:link w:val="Z2TIRCZWSP2TIRwLITzmczciwsppodwtirwlitpodwjnymtiret"/>
    <w:uiPriority w:val="99"/>
    <w:locked/>
    <w:rsid w:val="00BE730F"/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link w:val="ZCZCIKSIGIzmozniprzedmczciksigiartykuempunktemZnak"/>
    <w:uiPriority w:val="99"/>
    <w:rsid w:val="00BE730F"/>
    <w:pPr>
      <w:ind w:left="510"/>
    </w:pPr>
    <w:rPr>
      <w:bCs/>
    </w:rPr>
  </w:style>
  <w:style w:type="character" w:customStyle="1" w:styleId="ZCZCIKSIGIzmozniprzedmczciksigiartykuempunktemZnak">
    <w:name w:val="Z/CZĘŚCI(KSIĘGI) – zm. ozn. i przedm. części (księgi) artykułem (punktem) Znak"/>
    <w:link w:val="ZCZCIKSIGIzmozniprzedmczciksigiartykuempunktem"/>
    <w:uiPriority w:val="99"/>
    <w:locked/>
    <w:rsid w:val="00BE730F"/>
    <w:rPr>
      <w:b/>
      <w:caps/>
      <w:kern w:val="24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link w:val="ZROZDZODDZPRZEDMzmprzedmrozdzoddzartykuempunktemZnak"/>
    <w:uiPriority w:val="99"/>
    <w:rsid w:val="00BE730F"/>
    <w:pPr>
      <w:ind w:left="510"/>
    </w:pPr>
    <w:rPr>
      <w:bCs/>
      <w:lang w:eastAsia="pl-PL"/>
    </w:rPr>
  </w:style>
  <w:style w:type="character" w:customStyle="1" w:styleId="ZROZDZODDZPRZEDMzmprzedmrozdzoddzartykuempunktemZnak">
    <w:name w:val="Z/ROZDZ(ODDZ)_PRZEDM – zm. przedm. rozdz. (oddz.) artykułem (punktem) Znak"/>
    <w:link w:val="ZROZDZODDZPRZEDMzmprzedmrozdzoddzartykuempunktem"/>
    <w:uiPriority w:val="99"/>
    <w:locked/>
    <w:rsid w:val="00BE730F"/>
    <w:rPr>
      <w:b/>
    </w:rPr>
  </w:style>
  <w:style w:type="paragraph" w:customStyle="1" w:styleId="ZZARTzmianazmart">
    <w:name w:val="ZZ/ART(§) – zmiana zm. art. (§)"/>
    <w:basedOn w:val="ZARTzmartartykuempunktem"/>
    <w:uiPriority w:val="99"/>
    <w:rsid w:val="00BE730F"/>
    <w:pPr>
      <w:ind w:left="1894"/>
    </w:pPr>
  </w:style>
  <w:style w:type="paragraph" w:customStyle="1" w:styleId="ZZPKTzmianazmpkt">
    <w:name w:val="ZZ/PKT – zmiana zm. pkt"/>
    <w:basedOn w:val="ZPKTzmpktartykuempunktem"/>
    <w:uiPriority w:val="99"/>
    <w:rsid w:val="00BE730F"/>
    <w:pPr>
      <w:ind w:left="2404"/>
    </w:pPr>
    <w:rPr>
      <w:sz w:val="24"/>
    </w:rPr>
  </w:style>
  <w:style w:type="paragraph" w:customStyle="1" w:styleId="ZZLITwPKTzmianazmlitwpkt">
    <w:name w:val="ZZ/LIT_w_PKT – zmiana zm. lit. w pkt"/>
    <w:basedOn w:val="ZLITwPKTzmlitwpktartykuempunktem"/>
    <w:uiPriority w:val="99"/>
    <w:rsid w:val="00BE730F"/>
    <w:pPr>
      <w:ind w:left="2880"/>
    </w:pPr>
    <w:rPr>
      <w:sz w:val="24"/>
      <w:lang w:eastAsia="pl-PL"/>
    </w:rPr>
  </w:style>
  <w:style w:type="paragraph" w:customStyle="1" w:styleId="ZZTIRwPKTzmianazmtirwpkt">
    <w:name w:val="ZZ/TIR_w_PKT – zmiana zm. tir. w pkt"/>
    <w:basedOn w:val="ZTIRwPKTzmtirwpktartykuempunktem"/>
    <w:uiPriority w:val="99"/>
    <w:rsid w:val="00BE730F"/>
    <w:pPr>
      <w:ind w:left="3277"/>
    </w:pPr>
    <w:rPr>
      <w:sz w:val="24"/>
    </w:rPr>
  </w:style>
  <w:style w:type="paragraph" w:customStyle="1" w:styleId="ZWMATFIZCHEMwARTUSTzmwzorumatfizlubchemiichlegendywartlubust">
    <w:name w:val="Z/W_MAT(FIZ|CHEM)_w_ART(§|UST) – zm. wzoru mat. (fiz. lub chem.) i ich legendy w art. (§ lub ust.)"/>
    <w:basedOn w:val="WMATFIZCHEMwzorymatfizlubchemiichlegendy"/>
    <w:uiPriority w:val="99"/>
    <w:rsid w:val="00BE730F"/>
    <w:pPr>
      <w:ind w:left="1497"/>
    </w:pPr>
    <w:rPr>
      <w:sz w:val="24"/>
      <w:lang w:eastAsia="pl-PL"/>
    </w:rPr>
  </w:style>
  <w:style w:type="paragraph" w:customStyle="1" w:styleId="ODNONIKtreodnonika">
    <w:name w:val="ODNOŚNIK – treść odnośnika"/>
    <w:uiPriority w:val="99"/>
    <w:rsid w:val="00BE730F"/>
    <w:pPr>
      <w:ind w:left="284" w:hanging="284"/>
      <w:jc w:val="both"/>
    </w:pPr>
    <w:rPr>
      <w:rFonts w:ascii="Times New Roman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99"/>
    <w:rsid w:val="00BE730F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99"/>
    <w:rsid w:val="00BE730F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99"/>
    <w:rsid w:val="00BE730F"/>
    <w:rPr>
      <w:rFonts w:ascii="Times New Roman" w:hAnsi="Times New Roman"/>
      <w:sz w:val="24"/>
      <w:szCs w:val="24"/>
      <w:lang w:eastAsia="pl-PL"/>
    </w:rPr>
  </w:style>
  <w:style w:type="paragraph" w:customStyle="1" w:styleId="ZTIRTIRwPKTzmtirwpkttiret">
    <w:name w:val="Z_TIR/TIR_w_PKT – zm. tir. w pkt tiret"/>
    <w:basedOn w:val="ZTIRTIRwLITzmtirwlittiret"/>
    <w:uiPriority w:val="99"/>
    <w:rsid w:val="00BE730F"/>
    <w:pPr>
      <w:ind w:left="2733"/>
    </w:pPr>
    <w:rPr>
      <w:sz w:val="24"/>
      <w:lang w:eastAsia="pl-PL"/>
    </w:r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99"/>
    <w:rsid w:val="00BE730F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99"/>
    <w:rsid w:val="00BE730F"/>
    <w:pPr>
      <w:ind w:left="510" w:firstLine="0"/>
    </w:pPr>
    <w:rPr>
      <w:sz w:val="24"/>
      <w:lang w:eastAsia="pl-PL"/>
    </w:rPr>
  </w:style>
  <w:style w:type="paragraph" w:customStyle="1" w:styleId="ROZDZODDZOZNoznaczenierozdziauluboddziau">
    <w:name w:val="ROZDZ(ODDZ)_OZN – oznaczenie rozdziału lub oddziału"/>
    <w:next w:val="ARTartustawynprozporzdzenia"/>
    <w:link w:val="ROZDZODDZOZNoznaczenierozdziauluboddziauZnak"/>
    <w:uiPriority w:val="99"/>
    <w:rsid w:val="00BE730F"/>
    <w:pPr>
      <w:keepNext/>
      <w:suppressAutoHyphens/>
      <w:spacing w:before="120" w:line="360" w:lineRule="auto"/>
      <w:jc w:val="center"/>
    </w:pPr>
    <w:rPr>
      <w:kern w:val="24"/>
    </w:rPr>
  </w:style>
  <w:style w:type="character" w:customStyle="1" w:styleId="ROZDZODDZOZNoznaczenierozdziauluboddziauZnak">
    <w:name w:val="ROZDZ(ODDZ)_OZN – oznaczenie rozdziału lub oddziału Znak"/>
    <w:link w:val="ROZDZODDZOZNoznaczenierozdziauluboddziau"/>
    <w:uiPriority w:val="99"/>
    <w:locked/>
    <w:rsid w:val="00BE730F"/>
    <w:rPr>
      <w:kern w:val="24"/>
      <w:sz w:val="22"/>
    </w:rPr>
  </w:style>
  <w:style w:type="paragraph" w:customStyle="1" w:styleId="Z2TIR2TIRzmpodwtirpodwjnymtiret">
    <w:name w:val="Z_2TIR/2TIR – zm. podw. tir. podwójnym tiret"/>
    <w:basedOn w:val="TIRtiret"/>
    <w:link w:val="Z2TIR2TIRzmpodwtirpodwjnymtiretZnak"/>
    <w:uiPriority w:val="99"/>
    <w:rsid w:val="00BE730F"/>
    <w:pPr>
      <w:ind w:left="2177"/>
    </w:pPr>
  </w:style>
  <w:style w:type="character" w:customStyle="1" w:styleId="Z2TIR2TIRzmpodwtirpodwjnymtiretZnak">
    <w:name w:val="Z_2TIR/2TIR – zm. podw. tir. podwójnym tiret Znak"/>
    <w:link w:val="Z2TIR2TIRzmpodwtirpodwjnymtiret"/>
    <w:uiPriority w:val="99"/>
    <w:locked/>
    <w:rsid w:val="00BE730F"/>
  </w:style>
  <w:style w:type="paragraph" w:customStyle="1" w:styleId="Z2TIRTIRzmtirpodwjnymtiret">
    <w:name w:val="Z_2TIR/TIR – zm. tir. podwójnym tiret"/>
    <w:basedOn w:val="TIRtiret"/>
    <w:link w:val="Z2TIRTIRzmtirpodwjnymtiretZnak"/>
    <w:uiPriority w:val="99"/>
    <w:rsid w:val="00BE730F"/>
    <w:pPr>
      <w:ind w:left="2177"/>
    </w:pPr>
  </w:style>
  <w:style w:type="character" w:customStyle="1" w:styleId="Z2TIRTIRzmtirpodwjnymtiretZnak">
    <w:name w:val="Z_2TIR/TIR – zm. tir. podwójnym tiret Znak"/>
    <w:link w:val="Z2TIRTIRzmtirpodwjnymtiret"/>
    <w:uiPriority w:val="99"/>
    <w:locked/>
    <w:rsid w:val="00BE730F"/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99"/>
    <w:rsid w:val="00BE730F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99"/>
    <w:rsid w:val="00BE730F"/>
    <w:pPr>
      <w:ind w:left="1497"/>
    </w:pPr>
  </w:style>
  <w:style w:type="paragraph" w:customStyle="1" w:styleId="ZCYTwARTUSTzmcytatuwrazzartlubust">
    <w:name w:val="Z/CYT_w_ART(§|UST) – zm. cytatu wraz z art. (§ lub ust.)"/>
    <w:basedOn w:val="CYTcytatnpprzysigi"/>
    <w:uiPriority w:val="99"/>
    <w:rsid w:val="00BE730F"/>
    <w:pPr>
      <w:ind w:left="1021"/>
    </w:pPr>
    <w:rPr>
      <w:sz w:val="24"/>
      <w:lang w:eastAsia="pl-PL"/>
    </w:r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99"/>
    <w:rsid w:val="00BE730F"/>
    <w:pPr>
      <w:ind w:left="1894" w:firstLine="0"/>
    </w:pPr>
    <w:rPr>
      <w:sz w:val="24"/>
      <w:lang w:eastAsia="pl-PL"/>
    </w:r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99"/>
    <w:rsid w:val="00BE730F"/>
    <w:pPr>
      <w:ind w:left="1780"/>
    </w:pPr>
    <w:rPr>
      <w:sz w:val="24"/>
      <w:lang w:eastAsia="pl-PL"/>
    </w:r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99"/>
    <w:rsid w:val="00BE730F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99"/>
    <w:rsid w:val="00BE730F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99"/>
    <w:rsid w:val="00BE730F"/>
    <w:pPr>
      <w:ind w:left="1383" w:firstLine="0"/>
    </w:pPr>
  </w:style>
  <w:style w:type="paragraph" w:customStyle="1" w:styleId="ZLITCYTwUSTzmcytatunpprzysigiwustlubliter">
    <w:name w:val="Z_LIT/CYT_w_UST(§) – zm. cytatu np. przysięgi w ust. lub § literą"/>
    <w:basedOn w:val="ZCYTwARTUSTzmcytatuwrazzartlubust"/>
    <w:uiPriority w:val="99"/>
    <w:rsid w:val="00BE730F"/>
    <w:pPr>
      <w:ind w:left="1497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9"/>
    <w:rsid w:val="00BE730F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99"/>
    <w:rsid w:val="00BE730F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99"/>
    <w:rsid w:val="00BE730F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99"/>
    <w:rsid w:val="00BE730F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99"/>
    <w:rsid w:val="00BE730F"/>
  </w:style>
  <w:style w:type="paragraph" w:customStyle="1" w:styleId="ZLIT2TIRwTIRzmpodwtirwtirliter">
    <w:name w:val="Z_LIT/2TIR_w_TIR – zm. podw. tir. w tir. literą"/>
    <w:basedOn w:val="ZLIT2TIRzmpodwtirliter"/>
    <w:uiPriority w:val="99"/>
    <w:rsid w:val="00BE730F"/>
    <w:pPr>
      <w:ind w:left="1780"/>
    </w:pPr>
    <w:rPr>
      <w:sz w:val="24"/>
      <w:lang w:eastAsia="pl-PL"/>
    </w:rPr>
  </w:style>
  <w:style w:type="paragraph" w:customStyle="1" w:styleId="ZLIT2TIRwLITzmpodwtirwlitliter">
    <w:name w:val="Z_LIT/2TIR_w_LIT – zm. podw. tir. w lit. literą"/>
    <w:basedOn w:val="ZLIT2TIRwTIRzmpodwtirwtirliter"/>
    <w:uiPriority w:val="99"/>
    <w:rsid w:val="00BE730F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99"/>
    <w:rsid w:val="00BE730F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99"/>
    <w:rsid w:val="00BE730F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99"/>
    <w:rsid w:val="00BE730F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99"/>
    <w:rsid w:val="00BE730F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99"/>
    <w:rsid w:val="00BE730F"/>
    <w:pPr>
      <w:ind w:left="3164"/>
    </w:pPr>
    <w:rPr>
      <w:sz w:val="24"/>
      <w:lang w:eastAsia="pl-PL"/>
    </w:r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99"/>
    <w:rsid w:val="00BE730F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9"/>
    <w:rsid w:val="00BE730F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9"/>
    <w:rsid w:val="00BE730F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99"/>
    <w:rsid w:val="00BE730F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99"/>
    <w:rsid w:val="00BE730F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99"/>
    <w:rsid w:val="00BE730F"/>
  </w:style>
  <w:style w:type="paragraph" w:customStyle="1" w:styleId="ZZ2TIRzmianazmpodwtir">
    <w:name w:val="ZZ/2TIR – zmiana zm. podw. tir."/>
    <w:basedOn w:val="ZZCZWSP2TIRzmianazmczciwsppodwtir"/>
    <w:uiPriority w:val="99"/>
    <w:rsid w:val="00BE730F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99"/>
    <w:rsid w:val="00BE730F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99"/>
    <w:rsid w:val="00BE730F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99"/>
    <w:rsid w:val="00BE730F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99"/>
    <w:rsid w:val="00BE730F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99"/>
    <w:rsid w:val="00BE730F"/>
    <w:rPr>
      <w:sz w:val="24"/>
      <w:szCs w:val="24"/>
      <w:lang w:eastAsia="pl-PL"/>
    </w:rPr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99"/>
    <w:rsid w:val="00BE730F"/>
    <w:rPr>
      <w:sz w:val="24"/>
      <w:szCs w:val="24"/>
      <w:lang w:eastAsia="pl-PL"/>
    </w:rPr>
  </w:style>
  <w:style w:type="paragraph" w:customStyle="1" w:styleId="ZZCZWSPLITzmianazmczciwsplit">
    <w:name w:val="ZZ/CZ_WSP_LIT – zmiana. zm. części wsp. lit."/>
    <w:basedOn w:val="ZZCZWSPPKTzmianazmczciwsppkt"/>
    <w:uiPriority w:val="99"/>
    <w:rsid w:val="00BE730F"/>
  </w:style>
  <w:style w:type="paragraph" w:customStyle="1" w:styleId="ZZCZWSPTIRzmianazmczciwsptir">
    <w:name w:val="ZZ/CZ_WSP_TIR – zmiana. zm. części wsp. tir."/>
    <w:basedOn w:val="ZZCZWSPPKTzmianazmczciwsppkt"/>
    <w:uiPriority w:val="99"/>
    <w:rsid w:val="00BE730F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99"/>
    <w:rsid w:val="00BE730F"/>
    <w:rPr>
      <w:sz w:val="24"/>
      <w:lang w:eastAsia="pl-PL"/>
    </w:rPr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99"/>
    <w:rsid w:val="00BE730F"/>
    <w:rPr>
      <w:sz w:val="24"/>
      <w:lang w:eastAsia="pl-PL"/>
    </w:rPr>
  </w:style>
  <w:style w:type="paragraph" w:customStyle="1" w:styleId="ZUSTzmustartykuempunktem">
    <w:name w:val="Z/UST(§) – zm. ust. (§) artykułem (punktem)"/>
    <w:basedOn w:val="ZARTzmartartykuempunktem"/>
    <w:uiPriority w:val="99"/>
    <w:rsid w:val="00BE730F"/>
  </w:style>
  <w:style w:type="paragraph" w:customStyle="1" w:styleId="ZZUSTzmianazmust">
    <w:name w:val="ZZ/UST(§) – zmiana zm. ust. (§)"/>
    <w:basedOn w:val="ZZARTzmianazmart"/>
    <w:uiPriority w:val="99"/>
    <w:rsid w:val="00BE730F"/>
  </w:style>
  <w:style w:type="paragraph" w:customStyle="1" w:styleId="TYTDZPRZEDMprzedmiotregulacjitytuulubdziau">
    <w:name w:val="TYT(DZ)_PRZEDM – przedmiot regulacji tytułu lub działu"/>
    <w:next w:val="ARTartustawynprozporzdzenia"/>
    <w:link w:val="TYTDZPRZEDMprzedmiotregulacjitytuulubdziauZnak"/>
    <w:uiPriority w:val="99"/>
    <w:rsid w:val="00BE730F"/>
    <w:pPr>
      <w:keepNext/>
      <w:suppressAutoHyphens/>
      <w:spacing w:before="120" w:line="360" w:lineRule="auto"/>
      <w:jc w:val="center"/>
    </w:pPr>
    <w:rPr>
      <w:b/>
      <w:sz w:val="26"/>
    </w:rPr>
  </w:style>
  <w:style w:type="character" w:customStyle="1" w:styleId="TYTDZPRZEDMprzedmiotregulacjitytuulubdziauZnak">
    <w:name w:val="TYT(DZ)_PRZEDM – przedmiot regulacji tytułu lub działu Znak"/>
    <w:link w:val="TYTDZPRZEDMprzedmiotregulacjitytuulubdziau"/>
    <w:uiPriority w:val="99"/>
    <w:locked/>
    <w:rsid w:val="00BE730F"/>
    <w:rPr>
      <w:b/>
      <w:sz w:val="22"/>
    </w:rPr>
  </w:style>
  <w:style w:type="paragraph" w:customStyle="1" w:styleId="ZNIEARTTEKSTzmtekstunieartykuowanego">
    <w:name w:val="Z/NIEART_TEKST – zm. tekstu nieartykułowanego"/>
    <w:basedOn w:val="NIEARTTEKSTtekstnieartykuowanynppreambua"/>
    <w:uiPriority w:val="99"/>
    <w:rsid w:val="00BE730F"/>
    <w:pPr>
      <w:ind w:left="510"/>
    </w:pPr>
    <w:rPr>
      <w:sz w:val="24"/>
      <w:lang w:eastAsia="pl-PL"/>
    </w:r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99"/>
    <w:rsid w:val="00BE730F"/>
    <w:pPr>
      <w:spacing w:before="0"/>
      <w:ind w:left="1894"/>
    </w:pPr>
    <w:rPr>
      <w:b w:val="0"/>
      <w:sz w:val="24"/>
      <w:szCs w:val="24"/>
    </w:r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99"/>
    <w:rsid w:val="00BE730F"/>
    <w:pPr>
      <w:ind w:left="1894"/>
    </w:pPr>
    <w:rPr>
      <w:sz w:val="24"/>
      <w:szCs w:val="24"/>
    </w:r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99"/>
    <w:rsid w:val="00BE730F"/>
    <w:pPr>
      <w:ind w:left="1894"/>
    </w:pPr>
    <w:rPr>
      <w:sz w:val="24"/>
    </w:r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99"/>
    <w:rsid w:val="00BE730F"/>
    <w:pPr>
      <w:ind w:left="1894"/>
    </w:pPr>
    <w:rPr>
      <w:sz w:val="24"/>
      <w:szCs w:val="24"/>
    </w:r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99"/>
    <w:rsid w:val="00BE730F"/>
    <w:pPr>
      <w:ind w:left="1894"/>
    </w:pPr>
    <w:rPr>
      <w:b w:val="0"/>
      <w:sz w:val="24"/>
      <w:szCs w:val="24"/>
    </w:rPr>
  </w:style>
  <w:style w:type="paragraph" w:customStyle="1" w:styleId="TEKSTWTABELItekstzwcitympierwwierszem">
    <w:name w:val="TEKST_W_TABELI – tekst z wciętym pierw. wierszem"/>
    <w:basedOn w:val="USTustnpkodeksu"/>
    <w:uiPriority w:val="99"/>
    <w:rsid w:val="00BE730F"/>
    <w:rPr>
      <w:kern w:val="24"/>
      <w:sz w:val="24"/>
      <w:lang w:eastAsia="pl-PL"/>
    </w:rPr>
  </w:style>
  <w:style w:type="paragraph" w:customStyle="1" w:styleId="P1wTABELIpoziom1numeracjiwtabeli">
    <w:name w:val="P1_w_TABELI – poziom 1 numeracji w tabeli"/>
    <w:basedOn w:val="PKTpunkt"/>
    <w:uiPriority w:val="99"/>
    <w:rsid w:val="00BE730F"/>
    <w:pPr>
      <w:ind w:left="397" w:hanging="397"/>
    </w:pPr>
    <w:rPr>
      <w:kern w:val="24"/>
      <w:sz w:val="24"/>
      <w:lang w:eastAsia="pl-PL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TEKSTWTABELItekstzwcitympierwwierszem"/>
    <w:uiPriority w:val="99"/>
    <w:rsid w:val="00BE730F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99"/>
    <w:rsid w:val="00BE730F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99"/>
    <w:rsid w:val="00BE730F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TEKSTWTABELItekstzwcitympierwwierszem"/>
    <w:uiPriority w:val="99"/>
    <w:rsid w:val="00BE730F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99"/>
    <w:rsid w:val="00BE730F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99"/>
    <w:rsid w:val="00BE730F"/>
    <w:pPr>
      <w:ind w:left="1191"/>
    </w:pPr>
  </w:style>
  <w:style w:type="paragraph" w:customStyle="1" w:styleId="P4wTABELIpoziom4numeracjiwtabeli">
    <w:name w:val="P4_w_TABELI – poziom 4 numeracji w tabeli"/>
    <w:uiPriority w:val="99"/>
    <w:rsid w:val="00BE730F"/>
    <w:pPr>
      <w:spacing w:line="360" w:lineRule="auto"/>
      <w:ind w:left="1588" w:hanging="397"/>
      <w:jc w:val="both"/>
    </w:pPr>
    <w:rPr>
      <w:rFonts w:cs="Arial"/>
      <w:bCs/>
      <w:kern w:val="24"/>
      <w:sz w:val="24"/>
      <w:szCs w:val="20"/>
    </w:rPr>
  </w:style>
  <w:style w:type="paragraph" w:customStyle="1" w:styleId="TYTTABELItytutabeli">
    <w:name w:val="TYT_TABELI – tytuł tabeli"/>
    <w:basedOn w:val="TYTDZOZNoznaczenietytuulubdziau"/>
    <w:uiPriority w:val="99"/>
    <w:rsid w:val="00BE730F"/>
    <w:rPr>
      <w:b/>
      <w:sz w:val="24"/>
      <w:szCs w:val="24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99"/>
    <w:rsid w:val="00BE730F"/>
    <w:pPr>
      <w:spacing w:line="360" w:lineRule="auto"/>
      <w:jc w:val="right"/>
    </w:pPr>
    <w:rPr>
      <w:rFonts w:ascii="Times New Roman" w:hAnsi="Times New Roman" w:cs="Arial"/>
      <w:sz w:val="24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99"/>
    <w:rsid w:val="00BE730F"/>
    <w:pPr>
      <w:ind w:left="4820"/>
    </w:pPr>
    <w:rPr>
      <w:spacing w:val="0"/>
      <w:sz w:val="24"/>
      <w:szCs w:val="24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99"/>
    <w:rsid w:val="00BE730F"/>
    <w:pPr>
      <w:ind w:left="0" w:right="4820"/>
      <w:jc w:val="left"/>
    </w:pPr>
  </w:style>
  <w:style w:type="paragraph" w:customStyle="1" w:styleId="TEKSTwporozumieniu">
    <w:name w:val="TEKST &quot;w porozumieniu:&quot;"/>
    <w:next w:val="NAZORGWPOROZUMIENIUnazwaorganuwporozumieniuzktrymaktjestwydawany"/>
    <w:uiPriority w:val="99"/>
    <w:rsid w:val="00BE730F"/>
    <w:pPr>
      <w:spacing w:line="360" w:lineRule="auto"/>
    </w:pPr>
    <w:rPr>
      <w:rFonts w:ascii="Times New Roman" w:hAnsi="Times New Roman" w:cs="Arial"/>
      <w:b/>
      <w:sz w:val="24"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99"/>
    <w:rsid w:val="00BE730F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99"/>
    <w:rsid w:val="00BE730F"/>
    <w:pPr>
      <w:ind w:left="510" w:firstLine="0"/>
    </w:pPr>
  </w:style>
  <w:style w:type="paragraph" w:customStyle="1" w:styleId="NOTATKILEGISLATORA">
    <w:name w:val="NOTATKI LEGISLATORA"/>
    <w:basedOn w:val="Normal"/>
    <w:uiPriority w:val="99"/>
    <w:rsid w:val="00BE730F"/>
    <w:pPr>
      <w:widowControl w:val="0"/>
      <w:autoSpaceDE w:val="0"/>
      <w:autoSpaceDN w:val="0"/>
      <w:adjustRightInd w:val="0"/>
      <w:spacing w:line="360" w:lineRule="auto"/>
      <w:jc w:val="both"/>
    </w:pPr>
    <w:rPr>
      <w:rFonts w:cs="Arial"/>
      <w:b/>
      <w:i/>
      <w:sz w:val="24"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99"/>
    <w:rsid w:val="00BE730F"/>
    <w:rPr>
      <w:b/>
      <w:u w:val="none"/>
    </w:rPr>
  </w:style>
  <w:style w:type="paragraph" w:customStyle="1" w:styleId="OZNPARAFYADNOTACJE">
    <w:name w:val="OZN_PARAFY(ADNOTACJE)"/>
    <w:basedOn w:val="ODNONIKtreodnonika"/>
    <w:uiPriority w:val="99"/>
    <w:rsid w:val="00BE730F"/>
  </w:style>
  <w:style w:type="paragraph" w:customStyle="1" w:styleId="TEKSTZacznikido">
    <w:name w:val="TEKST &quot;Załącznik(i) do ...&quot;"/>
    <w:uiPriority w:val="99"/>
    <w:rsid w:val="00BE730F"/>
    <w:pPr>
      <w:ind w:left="5670"/>
    </w:pPr>
    <w:rPr>
      <w:rFonts w:ascii="Times New Roman" w:hAnsi="Times New Roman" w:cs="Arial"/>
      <w:sz w:val="24"/>
      <w:szCs w:val="20"/>
    </w:rPr>
  </w:style>
  <w:style w:type="paragraph" w:customStyle="1" w:styleId="LITODNONIKAliteraodnonika">
    <w:name w:val="LIT_ODNOŚNIKA – litera odnośnika"/>
    <w:basedOn w:val="PKTODNONIKApunktodnonika"/>
    <w:uiPriority w:val="99"/>
    <w:rsid w:val="00BE730F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99"/>
    <w:rsid w:val="00BE730F"/>
    <w:pPr>
      <w:ind w:left="567" w:firstLine="0"/>
    </w:pPr>
  </w:style>
  <w:style w:type="paragraph" w:customStyle="1" w:styleId="TIRWODNONIKUtiretwodnoniku">
    <w:name w:val="TIR_W_ODNOŚNIKU – tiret w odnośniku"/>
    <w:basedOn w:val="LITODNONIKAliteraodnonika"/>
    <w:uiPriority w:val="99"/>
    <w:semiHidden/>
    <w:rsid w:val="00BE730F"/>
    <w:pPr>
      <w:ind w:left="1135"/>
    </w:pPr>
  </w:style>
  <w:style w:type="paragraph" w:customStyle="1" w:styleId="CZWSPTIRWODNONIKUczwsptiretwodnoniku">
    <w:name w:val="CZ_WSP_TIR_W_ODNOŚNIKU – część wsp. tiret w odnośniku"/>
    <w:basedOn w:val="TIRWODNONIKUtiretwodnoniku"/>
    <w:uiPriority w:val="99"/>
    <w:semiHidden/>
    <w:rsid w:val="00BE730F"/>
    <w:pPr>
      <w:ind w:left="851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9"/>
    <w:rsid w:val="00BE730F"/>
    <w:pPr>
      <w:ind w:left="-510"/>
    </w:pPr>
    <w:rPr>
      <w:sz w:val="24"/>
      <w:lang w:eastAsia="pl-PL"/>
    </w:r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9"/>
    <w:rsid w:val="00BE730F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rsid w:val="00BE730F"/>
    <w:pPr>
      <w:ind w:left="-510" w:firstLine="0"/>
    </w:pPr>
  </w:style>
  <w:style w:type="paragraph" w:customStyle="1" w:styleId="TEKSTOBWIESZCZENIENAZWAORGANUWYDAJCEGOOTJ">
    <w:name w:val="TEKST „OBWIESZCZENIE”(NAZWA_ORGANU_WYDAJĄCEGO_OTJ)"/>
    <w:basedOn w:val="OZNRODZAKTUtznustawalubrozporzdzenieiorganwydajcy"/>
    <w:uiPriority w:val="99"/>
    <w:rsid w:val="00BE730F"/>
    <w:pPr>
      <w:ind w:left="-510"/>
    </w:pPr>
    <w:rPr>
      <w:sz w:val="24"/>
      <w:szCs w:val="24"/>
    </w:r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9"/>
    <w:rsid w:val="00BE730F"/>
    <w:pPr>
      <w:ind w:left="-510"/>
    </w:pPr>
    <w:rPr>
      <w:sz w:val="24"/>
      <w:szCs w:val="24"/>
      <w:lang w:eastAsia="pl-PL"/>
    </w:r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9"/>
    <w:rsid w:val="00BE730F"/>
    <w:pPr>
      <w:ind w:left="-510"/>
    </w:pPr>
    <w:rPr>
      <w:sz w:val="24"/>
      <w:szCs w:val="24"/>
      <w:lang w:eastAsia="pl-PL"/>
    </w:r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99"/>
    <w:rsid w:val="00BE730F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99"/>
    <w:rsid w:val="00BE730F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99"/>
    <w:rsid w:val="00BE730F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99"/>
    <w:rsid w:val="00BE730F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99"/>
    <w:rsid w:val="00BE730F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99"/>
    <w:rsid w:val="00BE730F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99"/>
    <w:rsid w:val="00BE730F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99"/>
    <w:rsid w:val="00BE730F"/>
    <w:rPr>
      <w:sz w:val="24"/>
      <w:lang w:eastAsia="pl-PL"/>
    </w:rPr>
  </w:style>
  <w:style w:type="paragraph" w:customStyle="1" w:styleId="ZZFRAGzmianazmfragmentunpzdania">
    <w:name w:val="ZZ/FRAG – zmiana zm. fragmentu (np. zdania)"/>
    <w:basedOn w:val="ZZCZWSPPKTzmianazmczciwsppkt"/>
    <w:uiPriority w:val="99"/>
    <w:rsid w:val="00BE730F"/>
  </w:style>
  <w:style w:type="paragraph" w:customStyle="1" w:styleId="ZDANIENASTNOWYWIERSZODNONIKAnpzddrugienowywiersz">
    <w:name w:val="ZDANIE_NAST_NOWY_WIERSZ_ODNOŚNIKA – np. zd. drugie (nowy wiersz)"/>
    <w:basedOn w:val="CZWSPPKTODNONIKAczwsppunkwodnonika"/>
    <w:uiPriority w:val="99"/>
    <w:semiHidden/>
    <w:rsid w:val="00BE730F"/>
  </w:style>
  <w:style w:type="table" w:styleId="TableGrid">
    <w:name w:val="Table Grid"/>
    <w:basedOn w:val="TableNormal"/>
    <w:uiPriority w:val="99"/>
    <w:rsid w:val="00D2366B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AB11D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B11D4"/>
    <w:rPr>
      <w:rFonts w:ascii="Times New Roman" w:hAnsi="Times New Roman" w:cs="Times New Roman"/>
      <w:lang w:eastAsia="pl-PL"/>
    </w:rPr>
  </w:style>
  <w:style w:type="paragraph" w:styleId="Footer">
    <w:name w:val="footer"/>
    <w:basedOn w:val="Normal"/>
    <w:link w:val="FooterChar"/>
    <w:uiPriority w:val="99"/>
    <w:rsid w:val="00AB11D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B11D4"/>
    <w:rPr>
      <w:rFonts w:ascii="Times New Roman" w:hAnsi="Times New Roman" w:cs="Times New Roman"/>
      <w:lang w:eastAsia="pl-PL"/>
    </w:rPr>
  </w:style>
  <w:style w:type="paragraph" w:styleId="ListParagraph">
    <w:name w:val="List Paragraph"/>
    <w:basedOn w:val="Normal"/>
    <w:uiPriority w:val="99"/>
    <w:qFormat/>
    <w:rsid w:val="00B2572B"/>
    <w:pPr>
      <w:ind w:left="720"/>
      <w:contextualSpacing/>
    </w:pPr>
  </w:style>
  <w:style w:type="paragraph" w:customStyle="1" w:styleId="Akapitzlist1">
    <w:name w:val="Akapit z listą1"/>
    <w:basedOn w:val="Normal"/>
    <w:uiPriority w:val="99"/>
    <w:rsid w:val="00B2572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5B072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51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1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411</TotalTime>
  <Pages>7</Pages>
  <Words>3129</Words>
  <Characters>18778</Characters>
  <Application>Microsoft Office Outlook</Application>
  <DocSecurity>0</DocSecurity>
  <Lines>0</Lines>
  <Paragraphs>0</Paragraphs>
  <ScaleCrop>false</ScaleCrop>
  <Company>MEN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Szopińska - Grodzka Teresa</dc:creator>
  <cp:keywords/>
  <dc:description/>
  <cp:lastModifiedBy>wbog</cp:lastModifiedBy>
  <cp:revision>36</cp:revision>
  <cp:lastPrinted>2015-02-04T14:14:00Z</cp:lastPrinted>
  <dcterms:created xsi:type="dcterms:W3CDTF">2016-03-07T08:14:00Z</dcterms:created>
  <dcterms:modified xsi:type="dcterms:W3CDTF">2016-04-04T10:51:00Z</dcterms:modified>
</cp:coreProperties>
</file>